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E1" w:rsidRDefault="00B83EE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83EE1" w:rsidRDefault="00B83EE1">
      <w:pPr>
        <w:pStyle w:val="ConsPlusNormal"/>
        <w:jc w:val="both"/>
        <w:outlineLvl w:val="0"/>
      </w:pPr>
    </w:p>
    <w:p w:rsidR="00B83EE1" w:rsidRDefault="00B83EE1">
      <w:pPr>
        <w:pStyle w:val="ConsPlusNormal"/>
        <w:jc w:val="both"/>
        <w:outlineLvl w:val="0"/>
      </w:pPr>
      <w:r>
        <w:t>Зарегистрировано в Минюсте РД 22 декабря 2022 г. N 6403</w:t>
      </w:r>
    </w:p>
    <w:p w:rsidR="00B83EE1" w:rsidRDefault="00B83E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Title"/>
        <w:jc w:val="center"/>
      </w:pPr>
      <w:r>
        <w:t>УПРАВЛЕНИЕ ПРАВИТЕЛЬСТВА РЕСПУБЛИКИ ДАГЕСТАН</w:t>
      </w:r>
    </w:p>
    <w:p w:rsidR="00B83EE1" w:rsidRDefault="00B83EE1">
      <w:pPr>
        <w:pStyle w:val="ConsPlusTitle"/>
        <w:jc w:val="center"/>
      </w:pPr>
      <w:r>
        <w:t>ПО ВОПРОСАМ ПЕРЕСЕЛЕНИЯ ЛАКСКОГО НАСЕЛЕНИЯ</w:t>
      </w:r>
    </w:p>
    <w:p w:rsidR="00B83EE1" w:rsidRDefault="00B83EE1">
      <w:pPr>
        <w:pStyle w:val="ConsPlusTitle"/>
        <w:jc w:val="center"/>
      </w:pPr>
      <w:r>
        <w:t>НОВОЛАКСКОГО РАЙОНА НА НОВОЕ МЕСТО ЖИТЕЛЬСТВА</w:t>
      </w:r>
    </w:p>
    <w:p w:rsidR="00B83EE1" w:rsidRDefault="00B83EE1">
      <w:pPr>
        <w:pStyle w:val="ConsPlusTitle"/>
        <w:jc w:val="center"/>
      </w:pPr>
      <w:r>
        <w:t>И ВОССТАНОВЛЕНИЯ АУХОВСКОГО РАЙОНА</w:t>
      </w:r>
    </w:p>
    <w:p w:rsidR="00B83EE1" w:rsidRDefault="00B83EE1">
      <w:pPr>
        <w:pStyle w:val="ConsPlusTitle"/>
        <w:jc w:val="both"/>
      </w:pPr>
    </w:p>
    <w:p w:rsidR="00B83EE1" w:rsidRDefault="00B83EE1">
      <w:pPr>
        <w:pStyle w:val="ConsPlusTitle"/>
        <w:jc w:val="center"/>
      </w:pPr>
      <w:r>
        <w:t>ПРИКАЗ</w:t>
      </w:r>
    </w:p>
    <w:p w:rsidR="00B83EE1" w:rsidRDefault="00B83EE1">
      <w:pPr>
        <w:pStyle w:val="ConsPlusTitle"/>
        <w:jc w:val="center"/>
      </w:pPr>
      <w:r>
        <w:t>от 6 декабря 2022 г. N 50-од</w:t>
      </w:r>
    </w:p>
    <w:p w:rsidR="00B83EE1" w:rsidRDefault="00B83EE1">
      <w:pPr>
        <w:pStyle w:val="ConsPlusTitle"/>
        <w:jc w:val="both"/>
      </w:pPr>
    </w:p>
    <w:p w:rsidR="00B83EE1" w:rsidRDefault="00B83EE1">
      <w:pPr>
        <w:pStyle w:val="ConsPlusTitle"/>
        <w:jc w:val="center"/>
      </w:pPr>
      <w:r>
        <w:t>О ПОРЯДКЕ СООБЩЕНИЯ ЛИЦАМИ, ЗАМЕЩАЮЩИМИ ДОЛЖНОСТИ</w:t>
      </w:r>
    </w:p>
    <w:p w:rsidR="00B83EE1" w:rsidRDefault="00B83EE1">
      <w:pPr>
        <w:pStyle w:val="ConsPlusTitle"/>
        <w:jc w:val="center"/>
      </w:pPr>
      <w:r>
        <w:t>ГОСУДАРСТВЕННОЙ ГРАЖДАНСКОЙ СЛУЖБЫ РЕСПУБЛИКИ ДАГЕСТАН</w:t>
      </w:r>
    </w:p>
    <w:p w:rsidR="00B83EE1" w:rsidRDefault="00B83EE1">
      <w:pPr>
        <w:pStyle w:val="ConsPlusTitle"/>
        <w:jc w:val="center"/>
      </w:pPr>
      <w:r>
        <w:t>В УПРАВЛЕНИИ ПРАВИТЕЛЬСТВА РЕСПУБЛИКИ ДАГЕСТАН ПО ВОПРОСАМ</w:t>
      </w:r>
    </w:p>
    <w:p w:rsidR="00B83EE1" w:rsidRDefault="00B83EE1">
      <w:pPr>
        <w:pStyle w:val="ConsPlusTitle"/>
        <w:jc w:val="center"/>
      </w:pPr>
      <w:r>
        <w:t>ПЕРЕСЕЛЕНИЯ ЛАКСКОГО НАСЕЛЕНИЯ НОВОЛАКСКОГО РАЙОНА</w:t>
      </w:r>
    </w:p>
    <w:p w:rsidR="00B83EE1" w:rsidRDefault="00B83EE1">
      <w:pPr>
        <w:pStyle w:val="ConsPlusTitle"/>
        <w:jc w:val="center"/>
      </w:pPr>
      <w:r>
        <w:t>НА НОВОЕ МЕСТО ЖИТЕЛЬСТВА И ВОССТАНОВЛЕНИЯ АУХОВСКОГО</w:t>
      </w:r>
    </w:p>
    <w:p w:rsidR="00B83EE1" w:rsidRDefault="00B83EE1">
      <w:pPr>
        <w:pStyle w:val="ConsPlusTitle"/>
        <w:jc w:val="center"/>
      </w:pPr>
      <w:r>
        <w:t>РАЙОНА И РУКОВОДИТЕЛЯ ГОСУДАРСТВЕННОГО УЧРЕЖДЕНИЯ</w:t>
      </w:r>
    </w:p>
    <w:p w:rsidR="00B83EE1" w:rsidRDefault="00B83EE1">
      <w:pPr>
        <w:pStyle w:val="ConsPlusTitle"/>
        <w:jc w:val="center"/>
      </w:pPr>
      <w:r>
        <w:t>РЕСПУБЛИКИ ДАГЕСТАН ПОДВЕДОМСТВЕННОГО УПРАВЛЕНИЮ</w:t>
      </w:r>
    </w:p>
    <w:p w:rsidR="00B83EE1" w:rsidRDefault="00B83EE1">
      <w:pPr>
        <w:pStyle w:val="ConsPlusTitle"/>
        <w:jc w:val="center"/>
      </w:pPr>
      <w:r>
        <w:t>ПРАВИТЕЛЬСТВА РЕСПУБЛИКИ ДАГЕСТАН ПО ВОПРОСАМ</w:t>
      </w:r>
    </w:p>
    <w:p w:rsidR="00B83EE1" w:rsidRDefault="00B83EE1">
      <w:pPr>
        <w:pStyle w:val="ConsPlusTitle"/>
        <w:jc w:val="center"/>
      </w:pPr>
      <w:r>
        <w:t>ПЕРЕСЕЛЕНИЯ ЛАКСКОГО НАСЕЛЕНИЯ НОВОЛАКСКОГО РАЙОНА</w:t>
      </w:r>
    </w:p>
    <w:p w:rsidR="00B83EE1" w:rsidRDefault="00B83EE1">
      <w:pPr>
        <w:pStyle w:val="ConsPlusTitle"/>
        <w:jc w:val="center"/>
      </w:pPr>
      <w:r>
        <w:t>НА НОВОЕ МЕСТО ЖИТЕЛЬСТВА И ВОССТАНОВЛЕНИЯ АУХОВСКОГО</w:t>
      </w:r>
    </w:p>
    <w:p w:rsidR="00B83EE1" w:rsidRDefault="00B83EE1">
      <w:pPr>
        <w:pStyle w:val="ConsPlusTitle"/>
        <w:jc w:val="center"/>
      </w:pPr>
      <w:r>
        <w:t>РАЙОНА О ВОЗНИКНОВЕНИИ ЛИЧНОЙ ЗАИНТЕРЕСОВАННОСТИ</w:t>
      </w:r>
    </w:p>
    <w:p w:rsidR="00B83EE1" w:rsidRDefault="00B83EE1">
      <w:pPr>
        <w:pStyle w:val="ConsPlusTitle"/>
        <w:jc w:val="center"/>
      </w:pPr>
      <w:r>
        <w:t>ПРИ ИСПОЛНЕНИИ ДОЛЖНОСТНЫХ ОБЯЗАННОСТЕЙ,</w:t>
      </w:r>
    </w:p>
    <w:p w:rsidR="00B83EE1" w:rsidRDefault="00B83EE1">
      <w:pPr>
        <w:pStyle w:val="ConsPlusTitle"/>
        <w:jc w:val="center"/>
      </w:pPr>
      <w:r>
        <w:t>КОТОРАЯ ПРИВОДИТ ИЛИ МОЖЕТ ПРИВЕСТИ</w:t>
      </w:r>
    </w:p>
    <w:p w:rsidR="00B83EE1" w:rsidRDefault="00B83EE1">
      <w:pPr>
        <w:pStyle w:val="ConsPlusTitle"/>
        <w:jc w:val="center"/>
      </w:pPr>
      <w:r>
        <w:t>К КОНФЛИКТУ ИНТЕРЕСОВ</w:t>
      </w: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ind w:firstLine="540"/>
        <w:jc w:val="both"/>
      </w:pPr>
      <w:r>
        <w:t xml:space="preserve">Во исполнение </w:t>
      </w:r>
      <w:hyperlink r:id="rId5">
        <w:r>
          <w:rPr>
            <w:color w:val="0000FF"/>
          </w:rPr>
          <w:t>пункта 2</w:t>
        </w:r>
      </w:hyperlink>
      <w:r>
        <w:t xml:space="preserve"> Указа Главы Республики Дагестан от 9 марта 2016 г. N 58 "О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Президента Республики Дагестан" (Собрание законодательства Республики Дагестан, 2016, N 5, ст. 233; официальный интернет-портал правовой информации Республики Дагестан www.pravo.e-dag.ru, 2022, 28 сентября, N 05004009685), руководствуясь </w:t>
      </w:r>
      <w:hyperlink r:id="rId6">
        <w:r>
          <w:rPr>
            <w:color w:val="0000FF"/>
          </w:rPr>
          <w:t>Положением</w:t>
        </w:r>
      </w:hyperlink>
      <w:r>
        <w:t xml:space="preserve"> об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района, утвержденным постановлением Правительства РД от 27 июля 2016 г. N 221 (официальный интернет-портал правовой информации www.pravo.gov.ru, 2016, 1 августа N 0500201608010009; официальный интернет-портал правовой информации Республики Дагестан www.pravo.e-dag.ru, 2020, 16 июня, N 05002005674), приказываю: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5">
        <w:r>
          <w:rPr>
            <w:color w:val="0000FF"/>
          </w:rPr>
          <w:t>Порядок</w:t>
        </w:r>
      </w:hyperlink>
      <w:r>
        <w:t xml:space="preserve"> сообщения лицами, замещающими должности государственной гражданской службы Республики Дагестан в Управлении </w:t>
      </w:r>
      <w:r>
        <w:lastRenderedPageBreak/>
        <w:t>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и руководителя государственного учреждения Республики Дагестан подведомственного Управлению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приказу.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2.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3. Направить копию настоящего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4. Разместить настоящий приказ на официальном сайте Управления в информационно-телекоммуникационной сети "Интернет" (www.pereselenie.e-dag.ru).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5. Настоящий приказ вступает в силу в установленном законодательством порядке.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6. Контроль за исполнением настоящего приказа оставляю за собой.</w:t>
      </w: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jc w:val="right"/>
      </w:pPr>
      <w:r>
        <w:t>Начальник Управления</w:t>
      </w:r>
    </w:p>
    <w:p w:rsidR="00B83EE1" w:rsidRDefault="00B83EE1">
      <w:pPr>
        <w:pStyle w:val="ConsPlusNormal"/>
        <w:jc w:val="right"/>
      </w:pPr>
      <w:r>
        <w:t>Правительства Республики Дагестан</w:t>
      </w:r>
    </w:p>
    <w:p w:rsidR="00B83EE1" w:rsidRDefault="00B83EE1">
      <w:pPr>
        <w:pStyle w:val="ConsPlusNormal"/>
        <w:jc w:val="right"/>
      </w:pPr>
      <w:r>
        <w:t>по вопросам переселения лакского</w:t>
      </w:r>
    </w:p>
    <w:p w:rsidR="00B83EE1" w:rsidRDefault="00B83EE1">
      <w:pPr>
        <w:pStyle w:val="ConsPlusNormal"/>
        <w:jc w:val="right"/>
      </w:pPr>
      <w:r>
        <w:t>населения Новолакского района</w:t>
      </w:r>
    </w:p>
    <w:p w:rsidR="00B83EE1" w:rsidRDefault="00B83EE1">
      <w:pPr>
        <w:pStyle w:val="ConsPlusNormal"/>
        <w:jc w:val="right"/>
      </w:pPr>
      <w:r>
        <w:t>на новое место жительства</w:t>
      </w:r>
    </w:p>
    <w:p w:rsidR="00B83EE1" w:rsidRDefault="00B83EE1">
      <w:pPr>
        <w:pStyle w:val="ConsPlusNormal"/>
        <w:jc w:val="right"/>
      </w:pPr>
      <w:r>
        <w:t>и восстановления Ауховского района</w:t>
      </w:r>
    </w:p>
    <w:p w:rsidR="00B83EE1" w:rsidRDefault="00B83EE1">
      <w:pPr>
        <w:pStyle w:val="ConsPlusNormal"/>
        <w:jc w:val="right"/>
      </w:pPr>
      <w:r>
        <w:t>Г.СУЛТАНОВ</w:t>
      </w: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jc w:val="right"/>
        <w:outlineLvl w:val="0"/>
      </w:pPr>
      <w:r>
        <w:t>Утвержден</w:t>
      </w:r>
    </w:p>
    <w:p w:rsidR="00B83EE1" w:rsidRDefault="00B83EE1">
      <w:pPr>
        <w:pStyle w:val="ConsPlusNormal"/>
        <w:jc w:val="right"/>
      </w:pPr>
      <w:r>
        <w:t>приказом Управления Правительства</w:t>
      </w:r>
    </w:p>
    <w:p w:rsidR="00B83EE1" w:rsidRDefault="00B83EE1">
      <w:pPr>
        <w:pStyle w:val="ConsPlusNormal"/>
        <w:jc w:val="right"/>
      </w:pPr>
      <w:r>
        <w:t>Республики Дагестан по вопросам переселения</w:t>
      </w:r>
    </w:p>
    <w:p w:rsidR="00B83EE1" w:rsidRDefault="00B83EE1">
      <w:pPr>
        <w:pStyle w:val="ConsPlusNormal"/>
        <w:jc w:val="right"/>
      </w:pPr>
      <w:r>
        <w:t>лакского населения Новолакского района</w:t>
      </w:r>
    </w:p>
    <w:p w:rsidR="00B83EE1" w:rsidRDefault="00B83EE1">
      <w:pPr>
        <w:pStyle w:val="ConsPlusNormal"/>
        <w:jc w:val="right"/>
      </w:pPr>
      <w:r>
        <w:t>на новое место жительства и восстановления</w:t>
      </w:r>
    </w:p>
    <w:p w:rsidR="00B83EE1" w:rsidRDefault="00B83EE1">
      <w:pPr>
        <w:pStyle w:val="ConsPlusNormal"/>
        <w:jc w:val="right"/>
      </w:pPr>
      <w:r>
        <w:t>Ауховского района</w:t>
      </w:r>
    </w:p>
    <w:p w:rsidR="00B83EE1" w:rsidRDefault="00B83EE1">
      <w:pPr>
        <w:pStyle w:val="ConsPlusNormal"/>
        <w:jc w:val="right"/>
      </w:pPr>
      <w:r>
        <w:t>от 6 декабря 2022 г. N 50-од</w:t>
      </w: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Title"/>
        <w:jc w:val="center"/>
      </w:pPr>
      <w:bookmarkStart w:id="0" w:name="P55"/>
      <w:bookmarkEnd w:id="0"/>
      <w:r>
        <w:t>ПОРЯДОК</w:t>
      </w:r>
    </w:p>
    <w:p w:rsidR="00B83EE1" w:rsidRDefault="00B83EE1">
      <w:pPr>
        <w:pStyle w:val="ConsPlusTitle"/>
        <w:jc w:val="center"/>
      </w:pPr>
      <w:r>
        <w:t>СООБЩЕНИЯ ЛИЦАМИ, ЗАМЕЩАЮЩИМИ ДОЛЖНОСТИ ГОСУДАРСТВЕННОЙ</w:t>
      </w:r>
    </w:p>
    <w:p w:rsidR="00B83EE1" w:rsidRDefault="00B83EE1">
      <w:pPr>
        <w:pStyle w:val="ConsPlusTitle"/>
        <w:jc w:val="center"/>
      </w:pPr>
      <w:r>
        <w:lastRenderedPageBreak/>
        <w:t>ГРАЖДАНСКОЙ СЛУЖБЫ РЕСПУБЛИКИ ДАГЕСТАН В УПРАВЛЕНИИ</w:t>
      </w:r>
    </w:p>
    <w:p w:rsidR="00B83EE1" w:rsidRDefault="00B83EE1">
      <w:pPr>
        <w:pStyle w:val="ConsPlusTitle"/>
        <w:jc w:val="center"/>
      </w:pPr>
      <w:r>
        <w:t>ПРАВИТЕЛЬСТВА РЕСПУБЛИКИ ДАГЕСТАН ПО ВОПРОСАМ ПЕРЕСЕЛЕНИЯ</w:t>
      </w:r>
    </w:p>
    <w:p w:rsidR="00B83EE1" w:rsidRDefault="00B83EE1">
      <w:pPr>
        <w:pStyle w:val="ConsPlusTitle"/>
        <w:jc w:val="center"/>
      </w:pPr>
      <w:r>
        <w:t>ЛАКСКОГО НАСЕЛЕНИЯ НОВОЛАКСКОГО РАЙОНА НА НОВОЕ МЕСТО</w:t>
      </w:r>
    </w:p>
    <w:p w:rsidR="00B83EE1" w:rsidRDefault="00B83EE1">
      <w:pPr>
        <w:pStyle w:val="ConsPlusTitle"/>
        <w:jc w:val="center"/>
      </w:pPr>
      <w:r>
        <w:t>ЖИТЕЛЬСТВА И ВОССТАНОВЛЕНИЯ АУХОВСКОГО РАЙОНА И РУКОВОДИТЕЛЯ</w:t>
      </w:r>
    </w:p>
    <w:p w:rsidR="00B83EE1" w:rsidRDefault="00B83EE1">
      <w:pPr>
        <w:pStyle w:val="ConsPlusTitle"/>
        <w:jc w:val="center"/>
      </w:pPr>
      <w:r>
        <w:t>ГОСУДАРСТВЕННОГО УЧРЕЖДЕНИЯ РЕСПУБЛИКИ ДАГЕСТАН</w:t>
      </w:r>
    </w:p>
    <w:p w:rsidR="00B83EE1" w:rsidRDefault="00B83EE1">
      <w:pPr>
        <w:pStyle w:val="ConsPlusTitle"/>
        <w:jc w:val="center"/>
      </w:pPr>
      <w:r>
        <w:t>ПОДВЕДОМСТВЕННОГО УПРАВЛЕНИЮ ПРАВИТЕЛЬСТВА</w:t>
      </w:r>
    </w:p>
    <w:p w:rsidR="00B83EE1" w:rsidRDefault="00B83EE1">
      <w:pPr>
        <w:pStyle w:val="ConsPlusTitle"/>
        <w:jc w:val="center"/>
      </w:pPr>
      <w:r>
        <w:t>РЕСПУБЛИКИ ДАГЕСТАН ПО ВОПРОСАМ ПЕРЕСЕЛЕНИЯ ЛАКСКОГО</w:t>
      </w:r>
    </w:p>
    <w:p w:rsidR="00B83EE1" w:rsidRDefault="00B83EE1">
      <w:pPr>
        <w:pStyle w:val="ConsPlusTitle"/>
        <w:jc w:val="center"/>
      </w:pPr>
      <w:r>
        <w:t>НАСЕЛЕНИЯ НОВОЛАКСКОГО РАЙОНА НА НОВОЕ МЕСТО ЖИТЕЛЬСТВА</w:t>
      </w:r>
    </w:p>
    <w:p w:rsidR="00B83EE1" w:rsidRDefault="00B83EE1">
      <w:pPr>
        <w:pStyle w:val="ConsPlusTitle"/>
        <w:jc w:val="center"/>
      </w:pPr>
      <w:r>
        <w:t>И ВОССТАНОВЛЕНИЯ АУХОВСКОГО РАЙОНА О ВОЗНИКНОВЕНИИ ЛИЧНОЙ</w:t>
      </w:r>
    </w:p>
    <w:p w:rsidR="00B83EE1" w:rsidRDefault="00B83EE1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B83EE1" w:rsidRDefault="00B83EE1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ind w:firstLine="540"/>
        <w:jc w:val="both"/>
      </w:pPr>
      <w:r>
        <w:t xml:space="preserve">1. Настоящий Порядок разработан во исполнение положений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коррупции", </w:t>
      </w:r>
      <w:hyperlink r:id="rId8">
        <w:r>
          <w:rPr>
            <w:color w:val="0000FF"/>
          </w:rPr>
          <w:t>Закона</w:t>
        </w:r>
      </w:hyperlink>
      <w:r>
        <w:t xml:space="preserve"> Республики Дагестан от 7 апреля 2009 г. N 21 "О противодействии коррупции в Республике Дагестан" и </w:t>
      </w:r>
      <w:hyperlink r:id="rId9">
        <w:r>
          <w:rPr>
            <w:color w:val="0000FF"/>
          </w:rPr>
          <w:t>пункта 2</w:t>
        </w:r>
      </w:hyperlink>
      <w:r>
        <w:t xml:space="preserve"> Указа Главы Республики Дагестан от 9 марта 2016 г. N 58 "О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Президента Республики Дагестан".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2. Лица, замещающими должности государственной гражданской службы Республики Дагестан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(далее - гражданские служащие, Управление) и руководитель государственного учреждения Республики Дагестан подведомственного Управлению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(далее - руководитель учреждения), обязаны в соответствии с законодательством Российской Федерации и Республики Дагестан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 xml:space="preserve">3. Гражданские служащие и руководитель учреждения не позднее рабочего дня, следующего за днем, когда узнали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составляют на имя Начальника Управления </w:t>
      </w:r>
      <w:hyperlink w:anchor="P126">
        <w:r>
          <w:rPr>
            <w:color w:val="0000FF"/>
          </w:rPr>
          <w:t>уведомление</w:t>
        </w:r>
      </w:hyperlink>
      <w:r>
        <w:t xml:space="preserve"> по форме согласно приложению N 1 к настоящему Порядку и направляют (передают) его кадровому работнику организационно - правового и финансового отдела Управления (далее - кадровый работник).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гражданские служащие и руководитель учреждения представляют их вместе с уведомлением.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 xml:space="preserve">4. Прием и регистрация поступивших уведомлений осуществляются кадровым работником в </w:t>
      </w:r>
      <w:hyperlink w:anchor="P180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 </w:t>
      </w:r>
      <w:r>
        <w:lastRenderedPageBreak/>
        <w:t>согласно приложению N 2 к настоящему Порядку. Листы журнала регистрации уведомлений должны быть пронумерованы, прошнурованы и скреплены печатью. Отказ в регистрации уведомления не допускается. В случае поступления уведомления по почте в день, предшествующий праздничному или выходному дню, его регистрация производится в рабочий день, следующий за праздничным или выходным днем. При регистрации на уведомлении указываются дата, номер, фамилия, имя, отчество и должность лица, зарегистрировавшего данное уведомление. Копия уведомления с отметкой о его регистрации выдается гражданскому служащему под роспись в журнале либо направляется ему по почте заказным письмом с уведомлением о вручении.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5. Информация о зарегистрированном уведомлении доводится кадровым работником до сведения Начальника Управления в течение одного рабочего дня со дня его регистрации.</w:t>
      </w:r>
    </w:p>
    <w:p w:rsidR="00B83EE1" w:rsidRDefault="00B83EE1">
      <w:pPr>
        <w:pStyle w:val="ConsPlusNormal"/>
        <w:spacing w:before="220"/>
        <w:ind w:firstLine="540"/>
        <w:jc w:val="both"/>
      </w:pPr>
      <w:bookmarkStart w:id="1" w:name="P76"/>
      <w:bookmarkEnd w:id="1"/>
      <w:r>
        <w:t>6. Уведомления, по которым информация доведена до Начальника Управления в соответствии с пунктом 5 настоящего Порядка, направляются по его поручению лицу, ответственному за работу по профилактике коррупционных правонарушений в Управлении для осуществления предварительного рассмотрения уведомлений.</w:t>
      </w:r>
    </w:p>
    <w:p w:rsidR="00B83EE1" w:rsidRDefault="00B83EE1">
      <w:pPr>
        <w:pStyle w:val="ConsPlusNormal"/>
        <w:spacing w:before="220"/>
        <w:ind w:firstLine="540"/>
        <w:jc w:val="both"/>
      </w:pPr>
      <w:bookmarkStart w:id="2" w:name="P77"/>
      <w:bookmarkEnd w:id="2"/>
      <w:r>
        <w:t>В ходе предварительного рассмотрения уведомлений лицо, ответственное за работу по профилактике коррупционных правонарушений в Управлении проводит собеседование с направившими уведомления лицами, получает от этих лиц пояснения по изложенным в уведомлениях обстоятельствам, в случае необходимости направляет в установленном порядке запросы в территориальные органы федеральных органов государственной власти по Республике Дагестан, органы государственной власти Республики Дагестан, органы местного самоуправления муниципальных районов и городских округов Республики Дагестан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 xml:space="preserve">7. По результатам предварительного рассмотрения уведомлений, поступивших в соответствии с </w:t>
      </w:r>
      <w:hyperlink w:anchor="P76">
        <w:r>
          <w:rPr>
            <w:color w:val="0000FF"/>
          </w:rPr>
          <w:t>пунктом 6</w:t>
        </w:r>
      </w:hyperlink>
      <w:r>
        <w:t xml:space="preserve"> настоящего Порядка, лицом, ответственным за работу по профилактике коррупционных правонарушений в Управлении подготавливается мотивированное заключение на каждое из них.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Мотивированное заключение должно содержать: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информацию, изложенную в уведомлении;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Порядка или иного решения.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Уведомления, заключение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(далее соответственно - председатель Комиссии, Комиссия) в течение семи рабочих дней со дня получения уведомления лицом, ответственным за работу по профилактике коррупционных правонарушений в Управлении.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77">
        <w:r>
          <w:rPr>
            <w:color w:val="0000FF"/>
          </w:rPr>
          <w:t>абзаце втором пункта 6</w:t>
        </w:r>
      </w:hyperlink>
      <w:r>
        <w:t xml:space="preserve"> настоящего Порядка, уведомления, мотивированное заключение и другие материалы представляются председателю Комиссии в течение 45 дней со дня получения уведомления лицом, ответственным за работу по профилактике </w:t>
      </w:r>
      <w:r>
        <w:lastRenderedPageBreak/>
        <w:t>коррупционных правонарушений в Управлении. Указанный срок может быть продлен Начальником Управления, но не более чем на 30 дней.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8. По итогам рассмотрения уведомления, заключения и других материалов Комиссия принимает одно из следующих решений: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(служебных) обязанностей лицом, направившим уведомление, конфликт интересов отсутствует;</w:t>
      </w:r>
    </w:p>
    <w:p w:rsidR="00B83EE1" w:rsidRDefault="00B83EE1">
      <w:pPr>
        <w:pStyle w:val="ConsPlusNormal"/>
        <w:spacing w:before="220"/>
        <w:ind w:firstLine="540"/>
        <w:jc w:val="both"/>
      </w:pPr>
      <w:bookmarkStart w:id="3" w:name="P87"/>
      <w:bookmarkEnd w:id="3"/>
      <w:r>
        <w:t>б) признать, что при исполнении должностных (служебных)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83EE1" w:rsidRDefault="00B83EE1">
      <w:pPr>
        <w:pStyle w:val="ConsPlusNormal"/>
        <w:spacing w:before="220"/>
        <w:ind w:firstLine="540"/>
        <w:jc w:val="both"/>
      </w:pPr>
      <w:bookmarkStart w:id="4" w:name="P88"/>
      <w:bookmarkEnd w:id="4"/>
      <w:r>
        <w:t>в) признать, что лицом, направившим уведомление, не соблюдались требования об урегулировании конфликта интересов.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Решения Комиссии оформляются протоколом, который подписывают члены комиссии, принимавшие участие в ее заседании.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Копии протокола заседания комиссии в 7-дневный срок со дня заседания Комиссии направляются Начальнику Управления, полностью или в виде выписок из него - гражданским служащим или руководителю учреждения, а также по решению Комиссии иным заинтересованным лицам.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 xml:space="preserve">9. В случае принятия решения, предусмотренного </w:t>
      </w:r>
      <w:hyperlink w:anchor="P87">
        <w:r>
          <w:rPr>
            <w:color w:val="0000FF"/>
          </w:rPr>
          <w:t>подпунктом "б" пункта 8</w:t>
        </w:r>
      </w:hyperlink>
      <w:r>
        <w:t xml:space="preserve"> настоящего Порядка, в соответствии с законодательством Российской Федерации и Республики Дагестан Начальник Управления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 xml:space="preserve">В случае принятия решений, предусмотренных </w:t>
      </w:r>
      <w:hyperlink w:anchor="P88">
        <w:r>
          <w:rPr>
            <w:color w:val="0000FF"/>
          </w:rPr>
          <w:t>подпунктом "в" пункта 8</w:t>
        </w:r>
      </w:hyperlink>
      <w:r>
        <w:t xml:space="preserve"> настоящего Порядка, Начальник Управления применяет к гражданским служащим или руководителю учреждения конкретную меру ответственности.</w:t>
      </w:r>
    </w:p>
    <w:p w:rsidR="00B83EE1" w:rsidRDefault="00B83EE1">
      <w:pPr>
        <w:pStyle w:val="ConsPlusNormal"/>
        <w:spacing w:before="220"/>
        <w:ind w:firstLine="540"/>
        <w:jc w:val="both"/>
      </w:pPr>
      <w:r>
        <w:t>10. Комиссия рассматривает уведомления и принимает по ним решения в соответствии с Положением 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района.</w:t>
      </w: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jc w:val="right"/>
        <w:outlineLvl w:val="1"/>
      </w:pPr>
      <w:r>
        <w:t>Приложение N 1</w:t>
      </w:r>
    </w:p>
    <w:p w:rsidR="00B83EE1" w:rsidRDefault="00B83EE1">
      <w:pPr>
        <w:pStyle w:val="ConsPlusNormal"/>
        <w:jc w:val="right"/>
      </w:pPr>
      <w:r>
        <w:t>к Порядку сообщения лицами, замещающими</w:t>
      </w:r>
    </w:p>
    <w:p w:rsidR="00B83EE1" w:rsidRDefault="00B83EE1">
      <w:pPr>
        <w:pStyle w:val="ConsPlusNormal"/>
        <w:jc w:val="right"/>
      </w:pPr>
      <w:r>
        <w:t>должности государственной гражданской службы</w:t>
      </w:r>
    </w:p>
    <w:p w:rsidR="00B83EE1" w:rsidRDefault="00B83EE1">
      <w:pPr>
        <w:pStyle w:val="ConsPlusNormal"/>
        <w:jc w:val="right"/>
      </w:pPr>
      <w:r>
        <w:t>Республики Дагестан в Управлении Правительства</w:t>
      </w:r>
    </w:p>
    <w:p w:rsidR="00B83EE1" w:rsidRDefault="00B83EE1">
      <w:pPr>
        <w:pStyle w:val="ConsPlusNormal"/>
        <w:jc w:val="right"/>
      </w:pPr>
      <w:r>
        <w:t>Республики Дагестан по вопросам переселения</w:t>
      </w:r>
    </w:p>
    <w:p w:rsidR="00B83EE1" w:rsidRDefault="00B83EE1">
      <w:pPr>
        <w:pStyle w:val="ConsPlusNormal"/>
        <w:jc w:val="right"/>
      </w:pPr>
      <w:r>
        <w:t>лакского населения Новолакского района</w:t>
      </w:r>
    </w:p>
    <w:p w:rsidR="00B83EE1" w:rsidRDefault="00B83EE1">
      <w:pPr>
        <w:pStyle w:val="ConsPlusNormal"/>
        <w:jc w:val="right"/>
      </w:pPr>
      <w:r>
        <w:t>на новое место жительства и восстановления</w:t>
      </w:r>
    </w:p>
    <w:p w:rsidR="00B83EE1" w:rsidRDefault="00B83EE1">
      <w:pPr>
        <w:pStyle w:val="ConsPlusNormal"/>
        <w:jc w:val="right"/>
      </w:pPr>
      <w:r>
        <w:t>Ауховского района и руководителя</w:t>
      </w:r>
    </w:p>
    <w:p w:rsidR="00B83EE1" w:rsidRDefault="00B83EE1">
      <w:pPr>
        <w:pStyle w:val="ConsPlusNormal"/>
        <w:jc w:val="right"/>
      </w:pPr>
      <w:r>
        <w:t>государственного учреждения Республики Дагестан</w:t>
      </w:r>
    </w:p>
    <w:p w:rsidR="00B83EE1" w:rsidRDefault="00B83EE1">
      <w:pPr>
        <w:pStyle w:val="ConsPlusNormal"/>
        <w:jc w:val="right"/>
      </w:pPr>
      <w:r>
        <w:lastRenderedPageBreak/>
        <w:t>подведомственного Управлению Правительства</w:t>
      </w:r>
    </w:p>
    <w:p w:rsidR="00B83EE1" w:rsidRDefault="00B83EE1">
      <w:pPr>
        <w:pStyle w:val="ConsPlusNormal"/>
        <w:jc w:val="right"/>
      </w:pPr>
      <w:r>
        <w:t>Республики Дагестан по вопросам переселения</w:t>
      </w:r>
    </w:p>
    <w:p w:rsidR="00B83EE1" w:rsidRDefault="00B83EE1">
      <w:pPr>
        <w:pStyle w:val="ConsPlusNormal"/>
        <w:jc w:val="right"/>
      </w:pPr>
      <w:r>
        <w:t>лакского населения Новолакского района</w:t>
      </w:r>
    </w:p>
    <w:p w:rsidR="00B83EE1" w:rsidRDefault="00B83EE1">
      <w:pPr>
        <w:pStyle w:val="ConsPlusNormal"/>
        <w:jc w:val="right"/>
      </w:pPr>
      <w:r>
        <w:t>на новое место жительства и восстановления</w:t>
      </w:r>
    </w:p>
    <w:p w:rsidR="00B83EE1" w:rsidRDefault="00B83EE1">
      <w:pPr>
        <w:pStyle w:val="ConsPlusNormal"/>
        <w:jc w:val="right"/>
      </w:pPr>
      <w:r>
        <w:t>Ауховского района о возникновении личной</w:t>
      </w:r>
    </w:p>
    <w:p w:rsidR="00B83EE1" w:rsidRDefault="00B83EE1">
      <w:pPr>
        <w:pStyle w:val="ConsPlusNormal"/>
        <w:jc w:val="right"/>
      </w:pPr>
      <w:r>
        <w:t>заинтересованности при исполнении должностных</w:t>
      </w:r>
    </w:p>
    <w:p w:rsidR="00B83EE1" w:rsidRDefault="00B83EE1">
      <w:pPr>
        <w:pStyle w:val="ConsPlusNormal"/>
        <w:jc w:val="right"/>
      </w:pPr>
      <w:r>
        <w:t>обязанностей, которая приводит или может</w:t>
      </w:r>
    </w:p>
    <w:p w:rsidR="00B83EE1" w:rsidRDefault="00B83EE1">
      <w:pPr>
        <w:pStyle w:val="ConsPlusNormal"/>
        <w:jc w:val="right"/>
      </w:pPr>
      <w:r>
        <w:t>привести к конфликту интересов</w:t>
      </w: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nformat"/>
        <w:jc w:val="both"/>
      </w:pPr>
      <w:r>
        <w:t xml:space="preserve">                                        Начальнику Управления Правительства</w:t>
      </w:r>
    </w:p>
    <w:p w:rsidR="00B83EE1" w:rsidRDefault="00B83EE1">
      <w:pPr>
        <w:pStyle w:val="ConsPlusNonformat"/>
        <w:jc w:val="both"/>
      </w:pPr>
      <w:r>
        <w:t xml:space="preserve">                                            Республики Дагестан по вопросам</w:t>
      </w:r>
    </w:p>
    <w:p w:rsidR="00B83EE1" w:rsidRDefault="00B83EE1">
      <w:pPr>
        <w:pStyle w:val="ConsPlusNonformat"/>
        <w:jc w:val="both"/>
      </w:pPr>
      <w:r>
        <w:t xml:space="preserve">                                             переселения лакского населения</w:t>
      </w:r>
    </w:p>
    <w:p w:rsidR="00B83EE1" w:rsidRDefault="00B83EE1">
      <w:pPr>
        <w:pStyle w:val="ConsPlusNonformat"/>
        <w:jc w:val="both"/>
      </w:pPr>
      <w:r>
        <w:t xml:space="preserve">                            Новолакского района на новое место жительства и</w:t>
      </w:r>
    </w:p>
    <w:p w:rsidR="00B83EE1" w:rsidRDefault="00B83EE1">
      <w:pPr>
        <w:pStyle w:val="ConsPlusNonformat"/>
        <w:jc w:val="both"/>
      </w:pPr>
      <w:r>
        <w:t xml:space="preserve">                                           восстановления Ауховского района</w:t>
      </w:r>
    </w:p>
    <w:p w:rsidR="00B83EE1" w:rsidRDefault="00B83EE1">
      <w:pPr>
        <w:pStyle w:val="ConsPlusNonformat"/>
        <w:jc w:val="both"/>
      </w:pPr>
      <w:r>
        <w:t xml:space="preserve">                                     ___________________________________</w:t>
      </w:r>
    </w:p>
    <w:p w:rsidR="00B83EE1" w:rsidRDefault="00B83EE1">
      <w:pPr>
        <w:pStyle w:val="ConsPlusNonformat"/>
        <w:jc w:val="both"/>
      </w:pPr>
      <w:r>
        <w:t xml:space="preserve">                                     ___________________________________</w:t>
      </w:r>
    </w:p>
    <w:p w:rsidR="00B83EE1" w:rsidRDefault="00B83EE1">
      <w:pPr>
        <w:pStyle w:val="ConsPlusNonformat"/>
        <w:jc w:val="both"/>
      </w:pPr>
      <w:r>
        <w:t xml:space="preserve">                                     (Ф.И.О., замещаемая должность)</w:t>
      </w:r>
    </w:p>
    <w:p w:rsidR="00B83EE1" w:rsidRDefault="00B83EE1">
      <w:pPr>
        <w:pStyle w:val="ConsPlusNonformat"/>
        <w:jc w:val="both"/>
      </w:pPr>
    </w:p>
    <w:p w:rsidR="00B83EE1" w:rsidRDefault="00B83EE1">
      <w:pPr>
        <w:pStyle w:val="ConsPlusNonformat"/>
        <w:jc w:val="both"/>
      </w:pPr>
      <w:bookmarkStart w:id="5" w:name="P126"/>
      <w:bookmarkEnd w:id="5"/>
      <w:r>
        <w:t xml:space="preserve">                                УВЕДОМЛЕНИЕ</w:t>
      </w:r>
    </w:p>
    <w:p w:rsidR="00B83EE1" w:rsidRDefault="00B83EE1">
      <w:pPr>
        <w:pStyle w:val="ConsPlusNonformat"/>
        <w:jc w:val="both"/>
      </w:pPr>
      <w:r>
        <w:t xml:space="preserve">   о возникновении личной заинтересованности при исполнении должностных</w:t>
      </w:r>
    </w:p>
    <w:p w:rsidR="00B83EE1" w:rsidRDefault="00B83EE1">
      <w:pPr>
        <w:pStyle w:val="ConsPlusNonformat"/>
        <w:jc w:val="both"/>
      </w:pPr>
      <w:r>
        <w:t xml:space="preserve">  обязанностей, которая приводит или может привести к конфликту интересов</w:t>
      </w:r>
    </w:p>
    <w:p w:rsidR="00B83EE1" w:rsidRDefault="00B83EE1">
      <w:pPr>
        <w:pStyle w:val="ConsPlusNonformat"/>
        <w:jc w:val="both"/>
      </w:pPr>
    </w:p>
    <w:p w:rsidR="00B83EE1" w:rsidRDefault="00B83EE1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B83EE1" w:rsidRDefault="00B83EE1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B83EE1" w:rsidRDefault="00B83EE1">
      <w:pPr>
        <w:pStyle w:val="ConsPlusNonformat"/>
        <w:jc w:val="both"/>
      </w:pPr>
      <w:r>
        <w:t>интересов (нужное подчеркнуть).</w:t>
      </w:r>
    </w:p>
    <w:p w:rsidR="00B83EE1" w:rsidRDefault="00B83EE1">
      <w:pPr>
        <w:pStyle w:val="ConsPlusNonformat"/>
        <w:jc w:val="both"/>
      </w:pPr>
      <w:r>
        <w:t xml:space="preserve">    Обстоятельства, являющиеся      основанием     возникновения     личной</w:t>
      </w:r>
    </w:p>
    <w:p w:rsidR="00B83EE1" w:rsidRDefault="00B83EE1">
      <w:pPr>
        <w:pStyle w:val="ConsPlusNonformat"/>
        <w:jc w:val="both"/>
      </w:pPr>
      <w:r>
        <w:t>заинтересованности:</w:t>
      </w:r>
    </w:p>
    <w:p w:rsidR="00B83EE1" w:rsidRDefault="00B83EE1">
      <w:pPr>
        <w:pStyle w:val="ConsPlusNonformat"/>
        <w:jc w:val="both"/>
      </w:pPr>
      <w:r>
        <w:t>___________________________________________________________________________</w:t>
      </w:r>
    </w:p>
    <w:p w:rsidR="00B83EE1" w:rsidRDefault="00B83EE1">
      <w:pPr>
        <w:pStyle w:val="ConsPlusNonformat"/>
        <w:jc w:val="both"/>
      </w:pPr>
      <w:r>
        <w:t>___________________________________________________________________________</w:t>
      </w:r>
    </w:p>
    <w:p w:rsidR="00B83EE1" w:rsidRDefault="00B83EE1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B83EE1" w:rsidRDefault="00B83EE1">
      <w:pPr>
        <w:pStyle w:val="ConsPlusNonformat"/>
        <w:jc w:val="both"/>
      </w:pPr>
      <w:r>
        <w:t>повлиять личная заинтересованность:</w:t>
      </w:r>
    </w:p>
    <w:p w:rsidR="00B83EE1" w:rsidRDefault="00B83EE1">
      <w:pPr>
        <w:pStyle w:val="ConsPlusNonformat"/>
        <w:jc w:val="both"/>
      </w:pPr>
      <w:r>
        <w:t>___________________________________________________________________________</w:t>
      </w:r>
    </w:p>
    <w:p w:rsidR="00B83EE1" w:rsidRDefault="00B83EE1">
      <w:pPr>
        <w:pStyle w:val="ConsPlusNonformat"/>
        <w:jc w:val="both"/>
      </w:pPr>
      <w:r>
        <w:t>___________________________________________________________________________</w:t>
      </w:r>
    </w:p>
    <w:p w:rsidR="00B83EE1" w:rsidRDefault="00B83EE1">
      <w:pPr>
        <w:pStyle w:val="ConsPlusNonformat"/>
        <w:jc w:val="both"/>
      </w:pPr>
      <w:r>
        <w:t>___________________________________________________________________________</w:t>
      </w:r>
    </w:p>
    <w:p w:rsidR="00B83EE1" w:rsidRDefault="00B83EE1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B83EE1" w:rsidRDefault="00B83EE1">
      <w:pPr>
        <w:pStyle w:val="ConsPlusNonformat"/>
        <w:jc w:val="both"/>
      </w:pPr>
      <w:r>
        <w:t>интересов:</w:t>
      </w:r>
    </w:p>
    <w:p w:rsidR="00B83EE1" w:rsidRDefault="00B83EE1">
      <w:pPr>
        <w:pStyle w:val="ConsPlusNonformat"/>
        <w:jc w:val="both"/>
      </w:pPr>
      <w:r>
        <w:t>___________________________________________________________________________</w:t>
      </w:r>
    </w:p>
    <w:p w:rsidR="00B83EE1" w:rsidRDefault="00B83EE1">
      <w:pPr>
        <w:pStyle w:val="ConsPlusNonformat"/>
        <w:jc w:val="both"/>
      </w:pPr>
      <w:r>
        <w:t>___________________________________________________________________________</w:t>
      </w:r>
    </w:p>
    <w:p w:rsidR="00B83EE1" w:rsidRDefault="00B83EE1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B83EE1" w:rsidRDefault="00B83EE1">
      <w:pPr>
        <w:pStyle w:val="ConsPlusNonformat"/>
        <w:jc w:val="both"/>
      </w:pPr>
      <w:r>
        <w:t>по соблюдению требований к служебному поведению государственных гражданских</w:t>
      </w:r>
    </w:p>
    <w:p w:rsidR="00B83EE1" w:rsidRDefault="00B83EE1">
      <w:pPr>
        <w:pStyle w:val="ConsPlusNonformat"/>
        <w:jc w:val="both"/>
      </w:pPr>
      <w:r>
        <w:t xml:space="preserve">служащих   </w:t>
      </w:r>
      <w:proofErr w:type="gramStart"/>
      <w:r>
        <w:t>Республики  Дагестан</w:t>
      </w:r>
      <w:proofErr w:type="gramEnd"/>
      <w:r>
        <w:t xml:space="preserve">  и  урегулированию  конфликта  интересов  в</w:t>
      </w:r>
    </w:p>
    <w:p w:rsidR="00B83EE1" w:rsidRDefault="00B83EE1">
      <w:pPr>
        <w:pStyle w:val="ConsPlusNonformat"/>
        <w:jc w:val="both"/>
      </w:pPr>
      <w:r>
        <w:t xml:space="preserve">Управлении   </w:t>
      </w:r>
      <w:proofErr w:type="gramStart"/>
      <w:r>
        <w:t>Правительства  Республики</w:t>
      </w:r>
      <w:proofErr w:type="gramEnd"/>
      <w:r>
        <w:t xml:space="preserve">  Дагестан  по  вопросам  переселения</w:t>
      </w:r>
    </w:p>
    <w:p w:rsidR="00B83EE1" w:rsidRDefault="00B83EE1">
      <w:pPr>
        <w:pStyle w:val="ConsPlusNonformat"/>
        <w:jc w:val="both"/>
      </w:pPr>
      <w:proofErr w:type="gramStart"/>
      <w:r>
        <w:t>лакского  населения</w:t>
      </w:r>
      <w:proofErr w:type="gramEnd"/>
      <w:r>
        <w:t xml:space="preserve">  Новолакского  района  на  новое   место  жительства  и</w:t>
      </w:r>
    </w:p>
    <w:p w:rsidR="00B83EE1" w:rsidRDefault="00B83EE1">
      <w:pPr>
        <w:pStyle w:val="ConsPlusNonformat"/>
        <w:jc w:val="both"/>
      </w:pPr>
      <w:proofErr w:type="gramStart"/>
      <w:r>
        <w:t>восстановления  Ауховского</w:t>
      </w:r>
      <w:proofErr w:type="gramEnd"/>
      <w:r>
        <w:t xml:space="preserve">  района  при рассмотрении настоящего уведомления</w:t>
      </w:r>
    </w:p>
    <w:p w:rsidR="00B83EE1" w:rsidRDefault="00B83EE1">
      <w:pPr>
        <w:pStyle w:val="ConsPlusNonformat"/>
        <w:jc w:val="both"/>
      </w:pPr>
      <w:r>
        <w:t>(нужное подчеркнуть).</w:t>
      </w:r>
    </w:p>
    <w:p w:rsidR="00B83EE1" w:rsidRDefault="00B83EE1">
      <w:pPr>
        <w:pStyle w:val="ConsPlusNonformat"/>
        <w:jc w:val="both"/>
      </w:pPr>
    </w:p>
    <w:p w:rsidR="00B83EE1" w:rsidRDefault="00B83EE1">
      <w:pPr>
        <w:pStyle w:val="ConsPlusNonformat"/>
        <w:jc w:val="both"/>
      </w:pPr>
    </w:p>
    <w:p w:rsidR="00B83EE1" w:rsidRDefault="00B83EE1">
      <w:pPr>
        <w:pStyle w:val="ConsPlusNonformat"/>
        <w:jc w:val="both"/>
      </w:pPr>
      <w:r>
        <w:t>"___" __________ 20___ г.   ________________   ____________________________</w:t>
      </w:r>
    </w:p>
    <w:p w:rsidR="00B83EE1" w:rsidRDefault="00B83EE1">
      <w:pPr>
        <w:pStyle w:val="ConsPlusNonformat"/>
        <w:jc w:val="both"/>
      </w:pPr>
      <w:r>
        <w:t xml:space="preserve">                             (подпись </w:t>
      </w:r>
      <w:proofErr w:type="gramStart"/>
      <w:r>
        <w:t xml:space="preserve">лица)   </w:t>
      </w:r>
      <w:proofErr w:type="gramEnd"/>
      <w:r>
        <w:t xml:space="preserve">     (расшифровка подписи)</w:t>
      </w: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jc w:val="right"/>
        <w:outlineLvl w:val="1"/>
      </w:pPr>
      <w:r>
        <w:t>Приложение N 2</w:t>
      </w:r>
    </w:p>
    <w:p w:rsidR="00B83EE1" w:rsidRDefault="00B83EE1">
      <w:pPr>
        <w:pStyle w:val="ConsPlusNormal"/>
        <w:jc w:val="right"/>
      </w:pPr>
      <w:r>
        <w:t>к Порядку сообщения лицами, замещающими</w:t>
      </w:r>
    </w:p>
    <w:p w:rsidR="00B83EE1" w:rsidRDefault="00B83EE1">
      <w:pPr>
        <w:pStyle w:val="ConsPlusNormal"/>
        <w:jc w:val="right"/>
      </w:pPr>
      <w:r>
        <w:t>должности государственной гражданской службы</w:t>
      </w:r>
    </w:p>
    <w:p w:rsidR="00B83EE1" w:rsidRDefault="00B83EE1">
      <w:pPr>
        <w:pStyle w:val="ConsPlusNormal"/>
        <w:jc w:val="right"/>
      </w:pPr>
      <w:r>
        <w:t>Республики Дагестан в Управлении Правительства</w:t>
      </w:r>
    </w:p>
    <w:p w:rsidR="00B83EE1" w:rsidRDefault="00B83EE1">
      <w:pPr>
        <w:pStyle w:val="ConsPlusNormal"/>
        <w:jc w:val="right"/>
      </w:pPr>
      <w:r>
        <w:t>Республики Дагестан по вопросам переселения</w:t>
      </w:r>
    </w:p>
    <w:p w:rsidR="00B83EE1" w:rsidRDefault="00B83EE1">
      <w:pPr>
        <w:pStyle w:val="ConsPlusNormal"/>
        <w:jc w:val="right"/>
      </w:pPr>
      <w:r>
        <w:t>лакского населения Новолакского района</w:t>
      </w:r>
    </w:p>
    <w:p w:rsidR="00B83EE1" w:rsidRDefault="00B83EE1">
      <w:pPr>
        <w:pStyle w:val="ConsPlusNormal"/>
        <w:jc w:val="right"/>
      </w:pPr>
      <w:r>
        <w:t>на новое место жительства и восстановления</w:t>
      </w:r>
    </w:p>
    <w:p w:rsidR="00B83EE1" w:rsidRDefault="00B83EE1">
      <w:pPr>
        <w:pStyle w:val="ConsPlusNormal"/>
        <w:jc w:val="right"/>
      </w:pPr>
      <w:r>
        <w:t>Ауховского района и руководителя</w:t>
      </w:r>
    </w:p>
    <w:p w:rsidR="00B83EE1" w:rsidRDefault="00B83EE1">
      <w:pPr>
        <w:pStyle w:val="ConsPlusNormal"/>
        <w:jc w:val="right"/>
      </w:pPr>
      <w:r>
        <w:t>государственного учреждения Республики Дагестан</w:t>
      </w:r>
    </w:p>
    <w:p w:rsidR="00B83EE1" w:rsidRDefault="00B83EE1">
      <w:pPr>
        <w:pStyle w:val="ConsPlusNormal"/>
        <w:jc w:val="right"/>
      </w:pPr>
      <w:r>
        <w:t>подведомственного Управлению Правительства</w:t>
      </w:r>
    </w:p>
    <w:p w:rsidR="00B83EE1" w:rsidRDefault="00B83EE1">
      <w:pPr>
        <w:pStyle w:val="ConsPlusNormal"/>
        <w:jc w:val="right"/>
      </w:pPr>
      <w:r>
        <w:t>Республики Дагестан по вопросам переселения</w:t>
      </w:r>
    </w:p>
    <w:p w:rsidR="00B83EE1" w:rsidRDefault="00B83EE1">
      <w:pPr>
        <w:pStyle w:val="ConsPlusNormal"/>
        <w:jc w:val="right"/>
      </w:pPr>
      <w:r>
        <w:t>лакского населения Новолакского района</w:t>
      </w:r>
    </w:p>
    <w:p w:rsidR="00B83EE1" w:rsidRDefault="00B83EE1">
      <w:pPr>
        <w:pStyle w:val="ConsPlusNormal"/>
        <w:jc w:val="right"/>
      </w:pPr>
      <w:r>
        <w:t>на новое место жительства и восстановления</w:t>
      </w:r>
    </w:p>
    <w:p w:rsidR="00B83EE1" w:rsidRDefault="00B83EE1">
      <w:pPr>
        <w:pStyle w:val="ConsPlusNormal"/>
        <w:jc w:val="right"/>
      </w:pPr>
      <w:r>
        <w:t>Ауховского района о возникновении личной</w:t>
      </w:r>
    </w:p>
    <w:p w:rsidR="00B83EE1" w:rsidRDefault="00B83EE1">
      <w:pPr>
        <w:pStyle w:val="ConsPlusNormal"/>
        <w:jc w:val="right"/>
      </w:pPr>
      <w:r>
        <w:t>заинтересованности при исполнении должностных</w:t>
      </w:r>
    </w:p>
    <w:p w:rsidR="00B83EE1" w:rsidRDefault="00B83EE1">
      <w:pPr>
        <w:pStyle w:val="ConsPlusNormal"/>
        <w:jc w:val="right"/>
      </w:pPr>
      <w:r>
        <w:t>обязанностей, которая приводит или может</w:t>
      </w:r>
    </w:p>
    <w:p w:rsidR="00B83EE1" w:rsidRDefault="00B83EE1">
      <w:pPr>
        <w:pStyle w:val="ConsPlusNormal"/>
        <w:jc w:val="right"/>
      </w:pPr>
      <w:r>
        <w:t>привести к конфликту интересов</w:t>
      </w: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nformat"/>
        <w:jc w:val="both"/>
      </w:pPr>
      <w:bookmarkStart w:id="6" w:name="P180"/>
      <w:bookmarkEnd w:id="6"/>
      <w:r>
        <w:t xml:space="preserve">                                  Журнал</w:t>
      </w:r>
    </w:p>
    <w:p w:rsidR="00B83EE1" w:rsidRDefault="00B83EE1">
      <w:pPr>
        <w:pStyle w:val="ConsPlusNonformat"/>
        <w:jc w:val="both"/>
      </w:pPr>
      <w:r>
        <w:t xml:space="preserve">              регистрации уведомлений о возникновении личной</w:t>
      </w:r>
    </w:p>
    <w:p w:rsidR="00B83EE1" w:rsidRDefault="00B83EE1">
      <w:pPr>
        <w:pStyle w:val="ConsPlusNonformat"/>
        <w:jc w:val="both"/>
      </w:pPr>
      <w:r>
        <w:t xml:space="preserve">        заинтересованности при исполнении должностных обязанностей,</w:t>
      </w:r>
    </w:p>
    <w:p w:rsidR="00B83EE1" w:rsidRDefault="00B83EE1">
      <w:pPr>
        <w:pStyle w:val="ConsPlusNonformat"/>
        <w:jc w:val="both"/>
      </w:pPr>
      <w:r>
        <w:t xml:space="preserve">         которая приводит или может привести к конфликту интересов</w:t>
      </w:r>
    </w:p>
    <w:p w:rsidR="00B83EE1" w:rsidRDefault="00B83EE1">
      <w:pPr>
        <w:pStyle w:val="ConsPlusNonformat"/>
        <w:jc w:val="both"/>
      </w:pPr>
    </w:p>
    <w:p w:rsidR="00B83EE1" w:rsidRDefault="00B83EE1">
      <w:pPr>
        <w:pStyle w:val="ConsPlusNonformat"/>
        <w:jc w:val="both"/>
      </w:pPr>
      <w:r>
        <w:t>Начат: "___" __________ 20___ г.</w:t>
      </w:r>
    </w:p>
    <w:p w:rsidR="00B83EE1" w:rsidRDefault="00B83EE1">
      <w:pPr>
        <w:pStyle w:val="ConsPlusNonformat"/>
        <w:jc w:val="both"/>
      </w:pPr>
      <w:r>
        <w:t>Окончен: "___" __________ 20___ г.</w:t>
      </w:r>
    </w:p>
    <w:p w:rsidR="00B83EE1" w:rsidRDefault="00B83EE1">
      <w:pPr>
        <w:pStyle w:val="ConsPlusNonformat"/>
        <w:jc w:val="both"/>
      </w:pPr>
      <w:r>
        <w:t>На ____________ листах</w:t>
      </w:r>
    </w:p>
    <w:p w:rsidR="00B83EE1" w:rsidRDefault="00B83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965"/>
        <w:gridCol w:w="1008"/>
        <w:gridCol w:w="1531"/>
        <w:gridCol w:w="1474"/>
        <w:gridCol w:w="1474"/>
        <w:gridCol w:w="1304"/>
        <w:gridCol w:w="907"/>
      </w:tblGrid>
      <w:tr w:rsidR="00B83EE1">
        <w:tc>
          <w:tcPr>
            <w:tcW w:w="533" w:type="dxa"/>
          </w:tcPr>
          <w:p w:rsidR="00B83EE1" w:rsidRDefault="00B83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5" w:type="dxa"/>
          </w:tcPr>
          <w:p w:rsidR="00B83EE1" w:rsidRDefault="00B83EE1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008" w:type="dxa"/>
          </w:tcPr>
          <w:p w:rsidR="00B83EE1" w:rsidRDefault="00B83EE1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531" w:type="dxa"/>
          </w:tcPr>
          <w:p w:rsidR="00B83EE1" w:rsidRDefault="00B83EE1">
            <w:pPr>
              <w:pStyle w:val="ConsPlusNormal"/>
              <w:jc w:val="center"/>
            </w:pPr>
            <w:r>
              <w:t xml:space="preserve">Ф.И.О, замещаемая должность, контактный телефон лица, подавшего </w:t>
            </w:r>
            <w:r>
              <w:lastRenderedPageBreak/>
              <w:t>уведомление</w:t>
            </w:r>
          </w:p>
        </w:tc>
        <w:tc>
          <w:tcPr>
            <w:tcW w:w="1474" w:type="dxa"/>
          </w:tcPr>
          <w:p w:rsidR="00B83EE1" w:rsidRDefault="00B83EE1">
            <w:pPr>
              <w:pStyle w:val="ConsPlusNormal"/>
              <w:jc w:val="center"/>
            </w:pPr>
            <w:r>
              <w:lastRenderedPageBreak/>
              <w:t xml:space="preserve">Отметка о получении копии уведомления (копию получил, </w:t>
            </w:r>
            <w:r>
              <w:lastRenderedPageBreak/>
              <w:t>подпись)</w:t>
            </w:r>
          </w:p>
        </w:tc>
        <w:tc>
          <w:tcPr>
            <w:tcW w:w="1474" w:type="dxa"/>
          </w:tcPr>
          <w:p w:rsidR="00B83EE1" w:rsidRDefault="00B83EE1">
            <w:pPr>
              <w:pStyle w:val="ConsPlusNormal"/>
              <w:jc w:val="center"/>
            </w:pPr>
            <w:r>
              <w:lastRenderedPageBreak/>
              <w:t>Ф.И.О. и подпись лица, принявшего уведомление</w:t>
            </w:r>
          </w:p>
        </w:tc>
        <w:tc>
          <w:tcPr>
            <w:tcW w:w="1304" w:type="dxa"/>
          </w:tcPr>
          <w:p w:rsidR="00B83EE1" w:rsidRDefault="00B83EE1">
            <w:pPr>
              <w:pStyle w:val="ConsPlusNormal"/>
              <w:jc w:val="center"/>
            </w:pPr>
            <w:r>
              <w:t>Подпись, подавшего уведомление</w:t>
            </w:r>
          </w:p>
        </w:tc>
        <w:tc>
          <w:tcPr>
            <w:tcW w:w="907" w:type="dxa"/>
          </w:tcPr>
          <w:p w:rsidR="00B83EE1" w:rsidRDefault="00B83EE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83EE1">
        <w:tc>
          <w:tcPr>
            <w:tcW w:w="533" w:type="dxa"/>
          </w:tcPr>
          <w:p w:rsidR="00B83EE1" w:rsidRDefault="00B83EE1">
            <w:pPr>
              <w:pStyle w:val="ConsPlusNormal"/>
            </w:pPr>
          </w:p>
        </w:tc>
        <w:tc>
          <w:tcPr>
            <w:tcW w:w="965" w:type="dxa"/>
          </w:tcPr>
          <w:p w:rsidR="00B83EE1" w:rsidRDefault="00B83EE1">
            <w:pPr>
              <w:pStyle w:val="ConsPlusNormal"/>
            </w:pPr>
          </w:p>
        </w:tc>
        <w:tc>
          <w:tcPr>
            <w:tcW w:w="1008" w:type="dxa"/>
          </w:tcPr>
          <w:p w:rsidR="00B83EE1" w:rsidRDefault="00B83EE1">
            <w:pPr>
              <w:pStyle w:val="ConsPlusNormal"/>
            </w:pPr>
          </w:p>
        </w:tc>
        <w:tc>
          <w:tcPr>
            <w:tcW w:w="1531" w:type="dxa"/>
          </w:tcPr>
          <w:p w:rsidR="00B83EE1" w:rsidRDefault="00B83EE1">
            <w:pPr>
              <w:pStyle w:val="ConsPlusNormal"/>
            </w:pPr>
          </w:p>
        </w:tc>
        <w:tc>
          <w:tcPr>
            <w:tcW w:w="1474" w:type="dxa"/>
          </w:tcPr>
          <w:p w:rsidR="00B83EE1" w:rsidRDefault="00B83EE1">
            <w:pPr>
              <w:pStyle w:val="ConsPlusNormal"/>
            </w:pPr>
          </w:p>
        </w:tc>
        <w:tc>
          <w:tcPr>
            <w:tcW w:w="1474" w:type="dxa"/>
          </w:tcPr>
          <w:p w:rsidR="00B83EE1" w:rsidRDefault="00B83EE1">
            <w:pPr>
              <w:pStyle w:val="ConsPlusNormal"/>
            </w:pPr>
          </w:p>
        </w:tc>
        <w:tc>
          <w:tcPr>
            <w:tcW w:w="1304" w:type="dxa"/>
          </w:tcPr>
          <w:p w:rsidR="00B83EE1" w:rsidRDefault="00B83EE1">
            <w:pPr>
              <w:pStyle w:val="ConsPlusNormal"/>
            </w:pPr>
          </w:p>
        </w:tc>
        <w:tc>
          <w:tcPr>
            <w:tcW w:w="907" w:type="dxa"/>
          </w:tcPr>
          <w:p w:rsidR="00B83EE1" w:rsidRDefault="00B83EE1">
            <w:pPr>
              <w:pStyle w:val="ConsPlusNormal"/>
            </w:pPr>
          </w:p>
        </w:tc>
      </w:tr>
      <w:tr w:rsidR="00B83EE1">
        <w:tc>
          <w:tcPr>
            <w:tcW w:w="533" w:type="dxa"/>
          </w:tcPr>
          <w:p w:rsidR="00B83EE1" w:rsidRDefault="00B83EE1">
            <w:pPr>
              <w:pStyle w:val="ConsPlusNormal"/>
            </w:pPr>
          </w:p>
        </w:tc>
        <w:tc>
          <w:tcPr>
            <w:tcW w:w="965" w:type="dxa"/>
          </w:tcPr>
          <w:p w:rsidR="00B83EE1" w:rsidRDefault="00B83EE1">
            <w:pPr>
              <w:pStyle w:val="ConsPlusNormal"/>
            </w:pPr>
          </w:p>
        </w:tc>
        <w:tc>
          <w:tcPr>
            <w:tcW w:w="1008" w:type="dxa"/>
          </w:tcPr>
          <w:p w:rsidR="00B83EE1" w:rsidRDefault="00B83EE1">
            <w:pPr>
              <w:pStyle w:val="ConsPlusNormal"/>
            </w:pPr>
          </w:p>
        </w:tc>
        <w:tc>
          <w:tcPr>
            <w:tcW w:w="1531" w:type="dxa"/>
          </w:tcPr>
          <w:p w:rsidR="00B83EE1" w:rsidRDefault="00B83EE1">
            <w:pPr>
              <w:pStyle w:val="ConsPlusNormal"/>
            </w:pPr>
          </w:p>
        </w:tc>
        <w:tc>
          <w:tcPr>
            <w:tcW w:w="1474" w:type="dxa"/>
          </w:tcPr>
          <w:p w:rsidR="00B83EE1" w:rsidRDefault="00B83EE1">
            <w:pPr>
              <w:pStyle w:val="ConsPlusNormal"/>
            </w:pPr>
          </w:p>
        </w:tc>
        <w:tc>
          <w:tcPr>
            <w:tcW w:w="1474" w:type="dxa"/>
          </w:tcPr>
          <w:p w:rsidR="00B83EE1" w:rsidRDefault="00B83EE1">
            <w:pPr>
              <w:pStyle w:val="ConsPlusNormal"/>
            </w:pPr>
          </w:p>
        </w:tc>
        <w:tc>
          <w:tcPr>
            <w:tcW w:w="1304" w:type="dxa"/>
          </w:tcPr>
          <w:p w:rsidR="00B83EE1" w:rsidRDefault="00B83EE1">
            <w:pPr>
              <w:pStyle w:val="ConsPlusNormal"/>
            </w:pPr>
          </w:p>
        </w:tc>
        <w:tc>
          <w:tcPr>
            <w:tcW w:w="907" w:type="dxa"/>
          </w:tcPr>
          <w:p w:rsidR="00B83EE1" w:rsidRDefault="00B83EE1">
            <w:pPr>
              <w:pStyle w:val="ConsPlusNormal"/>
            </w:pPr>
          </w:p>
        </w:tc>
      </w:tr>
    </w:tbl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jc w:val="both"/>
      </w:pPr>
    </w:p>
    <w:p w:rsidR="00B83EE1" w:rsidRDefault="00B83E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3D6D" w:rsidRDefault="00433D6D">
      <w:bookmarkStart w:id="7" w:name="_GoBack"/>
      <w:bookmarkEnd w:id="7"/>
    </w:p>
    <w:sectPr w:rsidR="00433D6D" w:rsidSect="001D55D0">
      <w:pgSz w:w="15840" w:h="12240" w:orient="landscape" w:code="1"/>
      <w:pgMar w:top="720" w:right="720" w:bottom="720" w:left="720" w:header="720" w:footer="59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E1"/>
    <w:rsid w:val="00433D6D"/>
    <w:rsid w:val="00531798"/>
    <w:rsid w:val="005A7A95"/>
    <w:rsid w:val="00B8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C3316-49CB-4C41-986E-0C9B26EB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83E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83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3E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A6E59E4C72ED0A3224C16E7DF6C634F4973C98C44086B1C5D8B70809A5628679D8579629D0FE740B608C128C27B53271a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A6E59E4C72ED0A3224C1787E9A9B3DF69F6B94CE4788E59087EC555EAC68D12C9756CA6F8DED760B608E1A9072a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6E59E4C72ED0A3224C16E7DF6C634F4973C98C44E86B2C9D8B70809A5628679D857842988F276037E8F199971E474426110A9EB1566A8FC829D78a0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8A6E59E4C72ED0A3224C16E7DF6C634F4973C98C34584B3CDD8B70809A5628679D857842988F276037E8C129971E474426110A9EB1566A8FC829D78a0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8A6E59E4C72ED0A3224C16E7DF6C634F4973C98C34584B3CDD8B70809A5628679D857842988F276037E8C129971E474426110A9EB1566A8FC829D78a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2024-08-28T11:26:00Z</dcterms:created>
  <dcterms:modified xsi:type="dcterms:W3CDTF">2024-08-28T11:27:00Z</dcterms:modified>
</cp:coreProperties>
</file>