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7A1" w:rsidRPr="00ED77A1" w:rsidRDefault="00ED77A1" w:rsidP="00ED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77A1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682" w:dyaOrig="14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69pt" o:ole="">
            <v:imagedata r:id="rId6" o:title=""/>
          </v:shape>
          <o:OLEObject Type="Embed" ProgID="Word.Picture.8" ShapeID="_x0000_i1025" DrawAspect="Content" ObjectID="_1578993361" r:id="rId7"/>
        </w:object>
      </w:r>
    </w:p>
    <w:p w:rsidR="00ED77A1" w:rsidRPr="00ED77A1" w:rsidRDefault="00ED77A1" w:rsidP="00ED77A1">
      <w:pPr>
        <w:spacing w:after="0" w:line="36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ED77A1" w:rsidRPr="00ED77A1" w:rsidRDefault="00ED77A1" w:rsidP="00ED77A1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ED77A1" w:rsidRPr="00ED77A1" w:rsidRDefault="00ED77A1" w:rsidP="00ED77A1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ED77A1" w:rsidRPr="00ED77A1" w:rsidRDefault="00ED77A1" w:rsidP="00ED77A1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ED77A1" w:rsidRPr="00ED77A1" w:rsidRDefault="00ED77A1" w:rsidP="00ED77A1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  <w:r w:rsidRPr="00ED77A1"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  <w:t xml:space="preserve"> </w:t>
      </w:r>
    </w:p>
    <w:p w:rsidR="00ED77A1" w:rsidRPr="00ED77A1" w:rsidRDefault="00ED77A1" w:rsidP="00ED77A1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ED77A1" w:rsidRPr="00ED77A1" w:rsidRDefault="00ED77A1" w:rsidP="00ED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ПРАВИТЕЛЬСТВА РЕСПУБЛИКИ ДАГЕСТАН</w:t>
      </w:r>
    </w:p>
    <w:p w:rsidR="00ED77A1" w:rsidRPr="00ED77A1" w:rsidRDefault="00ED77A1" w:rsidP="00ED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ПЕРЕСЕЛЕНИЯ ЛАКСКОГО НАСЕЛЕНИЯ НОВОЛАКСКОГО РАЙОНА НА НОВОЕ МЕСТО ЖИТЕЛЬСТВА </w:t>
      </w:r>
    </w:p>
    <w:p w:rsidR="00ED77A1" w:rsidRPr="00ED77A1" w:rsidRDefault="00ED77A1" w:rsidP="00ED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ВОССТАНОВЛЕНИЯ АУХОВСКОГО РАЙОНА</w:t>
      </w:r>
    </w:p>
    <w:p w:rsidR="00ED77A1" w:rsidRPr="00ED77A1" w:rsidRDefault="00ED77A1" w:rsidP="00ED77A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D77A1" w:rsidRPr="00ED77A1" w:rsidRDefault="00ED77A1" w:rsidP="00ED77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77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367032, г. Махачкала, ул. М. Гаджиева, 170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="00293FF0" w:rsidRPr="00293F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3F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ED77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тел. и факс 67-23-77, эл. </w:t>
      </w:r>
      <w:r w:rsidR="00293FF0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ED77A1">
        <w:rPr>
          <w:rFonts w:ascii="Times New Roman" w:eastAsia="Times New Roman" w:hAnsi="Times New Roman" w:cs="Times New Roman"/>
          <w:sz w:val="20"/>
          <w:szCs w:val="20"/>
          <w:lang w:eastAsia="ru-RU"/>
        </w:rPr>
        <w:t>дрес</w:t>
      </w:r>
      <w:r w:rsidR="00293FF0" w:rsidRPr="00293F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293FF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pereselenie</w:t>
      </w:r>
      <w:proofErr w:type="spellEnd"/>
      <w:r w:rsidRPr="00ED77A1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="00293FF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="00293FF0" w:rsidRPr="00293FF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spellStart"/>
      <w:r w:rsidR="00293FF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dag</w:t>
      </w:r>
      <w:proofErr w:type="spellEnd"/>
      <w:r w:rsidRPr="00ED77A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ED77A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ED77A1" w:rsidRPr="00ED77A1" w:rsidRDefault="00ED77A1" w:rsidP="00ED77A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77A1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B3159" wp14:editId="19E0D7EF">
                <wp:simplePos x="0" y="0"/>
                <wp:positionH relativeFrom="column">
                  <wp:posOffset>-132779</wp:posOffset>
                </wp:positionH>
                <wp:positionV relativeFrom="paragraph">
                  <wp:posOffset>38735</wp:posOffset>
                </wp:positionV>
                <wp:extent cx="6201016" cy="0"/>
                <wp:effectExtent l="0" t="19050" r="952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1016" cy="0"/>
                        </a:xfrm>
                        <a:prstGeom prst="line">
                          <a:avLst/>
                        </a:prstGeom>
                        <a:noFill/>
                        <a:ln w="476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7750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45pt,3.05pt" to="477.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" strokeweight="3.75pt">
                <v:stroke linestyle="thinThick"/>
              </v:line>
            </w:pict>
          </mc:Fallback>
        </mc:AlternateContent>
      </w:r>
    </w:p>
    <w:p w:rsidR="00ED77A1" w:rsidRPr="00ED77A1" w:rsidRDefault="00ED77A1" w:rsidP="00ED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ED77A1">
        <w:rPr>
          <w:rFonts w:ascii="Times New Roman" w:eastAsia="Times New Roman" w:hAnsi="Times New Roman" w:cs="Times New Roman"/>
          <w:sz w:val="72"/>
          <w:szCs w:val="72"/>
          <w:lang w:eastAsia="ru-RU"/>
        </w:rPr>
        <w:t>П Р И К А З</w:t>
      </w:r>
    </w:p>
    <w:p w:rsidR="00ED77A1" w:rsidRPr="00ED77A1" w:rsidRDefault="00ED77A1" w:rsidP="00ED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7A1" w:rsidRPr="00ED77A1" w:rsidRDefault="00ED77A1" w:rsidP="00ED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Pr="00ED77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ED77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»</w:t>
      </w:r>
      <w:r w:rsidRPr="00ED7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77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ED77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ED7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Pr="00ED77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CD0A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Pr="00ED77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ED7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ED77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№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</w:t>
      </w:r>
      <w:r w:rsidRPr="00ED77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-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од</w:t>
      </w:r>
      <w:r w:rsidRPr="00ED77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ED7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г. Махачкала</w:t>
      </w:r>
    </w:p>
    <w:p w:rsidR="00ED77A1" w:rsidRPr="004B780F" w:rsidRDefault="00ED77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A1002" w:rsidRPr="004B780F" w:rsidRDefault="005A1002" w:rsidP="00CF58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B780F">
        <w:rPr>
          <w:rFonts w:ascii="Times New Roman" w:hAnsi="Times New Roman" w:cs="Times New Roman"/>
          <w:sz w:val="28"/>
          <w:szCs w:val="28"/>
        </w:rPr>
        <w:t>О</w:t>
      </w:r>
      <w:r w:rsidR="00CF5821">
        <w:rPr>
          <w:rFonts w:ascii="Times New Roman" w:hAnsi="Times New Roman" w:cs="Times New Roman"/>
          <w:sz w:val="28"/>
          <w:szCs w:val="28"/>
        </w:rPr>
        <w:t>б</w:t>
      </w:r>
      <w:r w:rsidRPr="004B780F">
        <w:rPr>
          <w:rFonts w:ascii="Times New Roman" w:hAnsi="Times New Roman" w:cs="Times New Roman"/>
          <w:sz w:val="28"/>
          <w:szCs w:val="28"/>
        </w:rPr>
        <w:t xml:space="preserve"> </w:t>
      </w:r>
      <w:r w:rsidR="00CF5821">
        <w:rPr>
          <w:rFonts w:ascii="Times New Roman" w:hAnsi="Times New Roman" w:cs="Times New Roman"/>
          <w:sz w:val="28"/>
          <w:szCs w:val="28"/>
        </w:rPr>
        <w:t>утверждении</w:t>
      </w:r>
      <w:r w:rsidRPr="004B780F">
        <w:rPr>
          <w:rFonts w:ascii="Times New Roman" w:hAnsi="Times New Roman" w:cs="Times New Roman"/>
          <w:sz w:val="28"/>
          <w:szCs w:val="28"/>
        </w:rPr>
        <w:t xml:space="preserve"> </w:t>
      </w:r>
      <w:r w:rsidR="00CF5821">
        <w:rPr>
          <w:rFonts w:ascii="Times New Roman" w:hAnsi="Times New Roman" w:cs="Times New Roman"/>
          <w:sz w:val="28"/>
          <w:szCs w:val="28"/>
        </w:rPr>
        <w:t>и</w:t>
      </w:r>
      <w:r w:rsidRPr="004B780F">
        <w:rPr>
          <w:rFonts w:ascii="Times New Roman" w:hAnsi="Times New Roman" w:cs="Times New Roman"/>
          <w:sz w:val="28"/>
          <w:szCs w:val="28"/>
        </w:rPr>
        <w:t xml:space="preserve"> </w:t>
      </w:r>
      <w:r w:rsidR="00CF5821">
        <w:rPr>
          <w:rFonts w:ascii="Times New Roman" w:hAnsi="Times New Roman" w:cs="Times New Roman"/>
          <w:sz w:val="28"/>
          <w:szCs w:val="28"/>
        </w:rPr>
        <w:t>введении</w:t>
      </w:r>
      <w:r w:rsidRPr="004B780F">
        <w:rPr>
          <w:rFonts w:ascii="Times New Roman" w:hAnsi="Times New Roman" w:cs="Times New Roman"/>
          <w:sz w:val="28"/>
          <w:szCs w:val="28"/>
        </w:rPr>
        <w:t xml:space="preserve"> </w:t>
      </w:r>
      <w:r w:rsidR="00CF5821">
        <w:rPr>
          <w:rFonts w:ascii="Times New Roman" w:hAnsi="Times New Roman" w:cs="Times New Roman"/>
          <w:sz w:val="28"/>
          <w:szCs w:val="28"/>
        </w:rPr>
        <w:t>в действие</w:t>
      </w:r>
      <w:r w:rsidRPr="004B780F">
        <w:rPr>
          <w:rFonts w:ascii="Times New Roman" w:hAnsi="Times New Roman" w:cs="Times New Roman"/>
          <w:sz w:val="28"/>
          <w:szCs w:val="28"/>
        </w:rPr>
        <w:t xml:space="preserve"> </w:t>
      </w:r>
      <w:r w:rsidR="00CF5821">
        <w:rPr>
          <w:rFonts w:ascii="Times New Roman" w:hAnsi="Times New Roman" w:cs="Times New Roman"/>
          <w:sz w:val="28"/>
          <w:szCs w:val="28"/>
        </w:rPr>
        <w:t>инструкции</w:t>
      </w:r>
    </w:p>
    <w:p w:rsidR="005A1002" w:rsidRPr="004B780F" w:rsidRDefault="00CF5821" w:rsidP="00CF58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5A1002" w:rsidRPr="004B7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 w:rsidR="005A1002" w:rsidRPr="004B7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 w:rsidR="005A1002" w:rsidRPr="004B7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приема граждан</w:t>
      </w:r>
    </w:p>
    <w:p w:rsidR="005A1002" w:rsidRPr="00CF5821" w:rsidRDefault="00CF5821" w:rsidP="00CF58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821">
        <w:rPr>
          <w:rFonts w:ascii="Times New Roman" w:hAnsi="Times New Roman" w:cs="Times New Roman"/>
          <w:b/>
          <w:sz w:val="28"/>
          <w:szCs w:val="28"/>
        </w:rPr>
        <w:t>в Управлени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F5821">
        <w:rPr>
          <w:rFonts w:ascii="Times New Roman" w:hAnsi="Times New Roman" w:cs="Times New Roman"/>
          <w:b/>
          <w:sz w:val="28"/>
          <w:szCs w:val="28"/>
        </w:rPr>
        <w:t xml:space="preserve"> Правительства Республики Дагестан по вопросам переселения лакского населения Новолакского района на новое место жительства и восстановления </w:t>
      </w:r>
      <w:proofErr w:type="spellStart"/>
      <w:r w:rsidRPr="00CF5821">
        <w:rPr>
          <w:rFonts w:ascii="Times New Roman" w:hAnsi="Times New Roman" w:cs="Times New Roman"/>
          <w:b/>
          <w:sz w:val="28"/>
          <w:szCs w:val="28"/>
        </w:rPr>
        <w:t>Ауховского</w:t>
      </w:r>
      <w:proofErr w:type="spellEnd"/>
      <w:r w:rsidRPr="00CF582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CF5821" w:rsidRDefault="00CF5821" w:rsidP="00CF582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A1002" w:rsidRPr="004B780F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780F">
        <w:rPr>
          <w:rFonts w:ascii="Times New Roman" w:hAnsi="Times New Roman" w:cs="Times New Roman"/>
          <w:sz w:val="28"/>
          <w:szCs w:val="28"/>
        </w:rPr>
        <w:t xml:space="preserve">В целях установления в </w:t>
      </w:r>
      <w:r w:rsidR="00CF5821" w:rsidRPr="00CF5821">
        <w:rPr>
          <w:rFonts w:ascii="Times New Roman" w:hAnsi="Times New Roman" w:cs="Times New Roman"/>
          <w:sz w:val="28"/>
          <w:szCs w:val="28"/>
        </w:rPr>
        <w:t>Управлени</w:t>
      </w:r>
      <w:r w:rsidR="009729B5">
        <w:rPr>
          <w:rFonts w:ascii="Times New Roman" w:hAnsi="Times New Roman" w:cs="Times New Roman"/>
          <w:sz w:val="28"/>
          <w:szCs w:val="28"/>
        </w:rPr>
        <w:t>и</w:t>
      </w:r>
      <w:r w:rsidR="00CF5821" w:rsidRPr="00CF5821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по вопросам переселения лакского населения Новолакского района на новое место жительства и восстановления </w:t>
      </w:r>
      <w:proofErr w:type="spellStart"/>
      <w:r w:rsidR="00CF5821" w:rsidRPr="00CF5821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CF5821" w:rsidRPr="00CF582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F5821" w:rsidRPr="004B780F">
        <w:rPr>
          <w:rFonts w:ascii="Times New Roman" w:hAnsi="Times New Roman" w:cs="Times New Roman"/>
          <w:sz w:val="28"/>
          <w:szCs w:val="28"/>
        </w:rPr>
        <w:t xml:space="preserve"> </w:t>
      </w:r>
      <w:r w:rsidR="00CF5821">
        <w:rPr>
          <w:rFonts w:ascii="Times New Roman" w:hAnsi="Times New Roman" w:cs="Times New Roman"/>
          <w:sz w:val="28"/>
          <w:szCs w:val="28"/>
        </w:rPr>
        <w:t xml:space="preserve">(далее - Управление) </w:t>
      </w:r>
      <w:r w:rsidRPr="004B780F">
        <w:rPr>
          <w:rFonts w:ascii="Times New Roman" w:hAnsi="Times New Roman" w:cs="Times New Roman"/>
          <w:sz w:val="28"/>
          <w:szCs w:val="28"/>
        </w:rPr>
        <w:t xml:space="preserve">порядка рассмотрения обращений и организации приема граждан, руководствуясь </w:t>
      </w:r>
      <w:hyperlink r:id="rId8" w:history="1">
        <w:r w:rsidRPr="004B780F">
          <w:rPr>
            <w:rFonts w:ascii="Times New Roman" w:hAnsi="Times New Roman" w:cs="Times New Roman"/>
            <w:color w:val="0000FF"/>
            <w:sz w:val="28"/>
            <w:szCs w:val="28"/>
          </w:rPr>
          <w:t>статьей 3</w:t>
        </w:r>
      </w:hyperlink>
      <w:r w:rsidRPr="004B780F">
        <w:rPr>
          <w:rFonts w:ascii="Times New Roman" w:hAnsi="Times New Roman" w:cs="Times New Roman"/>
          <w:sz w:val="28"/>
          <w:szCs w:val="28"/>
        </w:rPr>
        <w:t xml:space="preserve"> Федерального закона от 2 мая 2006 года N 59-ФЗ "О порядке рассмотрения обращений граждан Российской Федерации", приказываю:</w:t>
      </w:r>
    </w:p>
    <w:p w:rsidR="005A1002" w:rsidRPr="004B780F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780F">
        <w:rPr>
          <w:rFonts w:ascii="Times New Roman" w:hAnsi="Times New Roman" w:cs="Times New Roman"/>
          <w:sz w:val="28"/>
          <w:szCs w:val="28"/>
        </w:rPr>
        <w:t xml:space="preserve">1. Утвердить прилагаемую </w:t>
      </w:r>
      <w:hyperlink w:anchor="P32" w:history="1">
        <w:r w:rsidRPr="004B780F">
          <w:rPr>
            <w:rFonts w:ascii="Times New Roman" w:hAnsi="Times New Roman" w:cs="Times New Roman"/>
            <w:color w:val="0000FF"/>
            <w:sz w:val="28"/>
            <w:szCs w:val="28"/>
          </w:rPr>
          <w:t>Инструкцию</w:t>
        </w:r>
      </w:hyperlink>
      <w:r w:rsidRPr="004B780F">
        <w:rPr>
          <w:rFonts w:ascii="Times New Roman" w:hAnsi="Times New Roman" w:cs="Times New Roman"/>
          <w:sz w:val="28"/>
          <w:szCs w:val="28"/>
        </w:rPr>
        <w:t xml:space="preserve"> о порядке рассмотрения обращений и приема граждан в </w:t>
      </w:r>
      <w:r w:rsidR="00CF5821">
        <w:rPr>
          <w:rFonts w:ascii="Times New Roman" w:hAnsi="Times New Roman" w:cs="Times New Roman"/>
          <w:sz w:val="28"/>
          <w:szCs w:val="28"/>
        </w:rPr>
        <w:t>Управлении</w:t>
      </w:r>
      <w:r w:rsidRPr="004B780F">
        <w:rPr>
          <w:rFonts w:ascii="Times New Roman" w:hAnsi="Times New Roman" w:cs="Times New Roman"/>
          <w:sz w:val="28"/>
          <w:szCs w:val="28"/>
        </w:rPr>
        <w:t xml:space="preserve"> (далее - Инструкция).</w:t>
      </w:r>
    </w:p>
    <w:p w:rsidR="009729B5" w:rsidRDefault="009729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5A1002" w:rsidRPr="004B780F" w:rsidRDefault="00DE6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6624">
        <w:rPr>
          <w:rFonts w:ascii="Times New Roman" w:hAnsi="Times New Roman" w:cs="Times New Roman"/>
          <w:sz w:val="28"/>
          <w:szCs w:val="28"/>
        </w:rPr>
        <w:t>3</w:t>
      </w:r>
      <w:r w:rsidR="005A1002" w:rsidRPr="004B780F">
        <w:rPr>
          <w:rFonts w:ascii="Times New Roman" w:hAnsi="Times New Roman" w:cs="Times New Roman"/>
          <w:sz w:val="28"/>
          <w:szCs w:val="28"/>
        </w:rPr>
        <w:t xml:space="preserve">. </w:t>
      </w:r>
      <w:r w:rsidR="000744E6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Управления (</w:t>
      </w:r>
      <w:proofErr w:type="spellStart"/>
      <w:r w:rsidR="000744E6">
        <w:rPr>
          <w:rFonts w:ascii="Times New Roman" w:hAnsi="Times New Roman" w:cs="Times New Roman"/>
          <w:sz w:val="28"/>
          <w:szCs w:val="28"/>
          <w:lang w:val="en-US"/>
        </w:rPr>
        <w:t>pereselenie</w:t>
      </w:r>
      <w:proofErr w:type="spellEnd"/>
      <w:r w:rsidR="000744E6" w:rsidRPr="000744E6">
        <w:rPr>
          <w:rFonts w:ascii="Times New Roman" w:hAnsi="Times New Roman" w:cs="Times New Roman"/>
          <w:sz w:val="28"/>
          <w:szCs w:val="28"/>
        </w:rPr>
        <w:t>.</w:t>
      </w:r>
      <w:r w:rsidR="000744E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744E6" w:rsidRPr="000744E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744E6">
        <w:rPr>
          <w:rFonts w:ascii="Times New Roman" w:hAnsi="Times New Roman" w:cs="Times New Roman"/>
          <w:sz w:val="28"/>
          <w:szCs w:val="28"/>
          <w:lang w:val="en-US"/>
        </w:rPr>
        <w:t>dag</w:t>
      </w:r>
      <w:proofErr w:type="spellEnd"/>
      <w:r w:rsidR="000744E6" w:rsidRPr="000744E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744E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744E6">
        <w:rPr>
          <w:rFonts w:ascii="Times New Roman" w:hAnsi="Times New Roman" w:cs="Times New Roman"/>
          <w:sz w:val="28"/>
          <w:szCs w:val="28"/>
        </w:rPr>
        <w:t>)</w:t>
      </w:r>
      <w:r w:rsidR="005A1002" w:rsidRPr="004B780F">
        <w:rPr>
          <w:rFonts w:ascii="Times New Roman" w:hAnsi="Times New Roman" w:cs="Times New Roman"/>
          <w:sz w:val="28"/>
          <w:szCs w:val="28"/>
        </w:rPr>
        <w:t>.</w:t>
      </w:r>
    </w:p>
    <w:p w:rsidR="005A1002" w:rsidRPr="004B780F" w:rsidRDefault="00DE6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22BD">
        <w:rPr>
          <w:rFonts w:ascii="Times New Roman" w:hAnsi="Times New Roman" w:cs="Times New Roman"/>
          <w:sz w:val="28"/>
          <w:szCs w:val="28"/>
        </w:rPr>
        <w:t>4</w:t>
      </w:r>
      <w:r w:rsidR="005A1002" w:rsidRPr="004B780F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9729B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5A1002" w:rsidRPr="004B780F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9729B5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EB0218">
        <w:rPr>
          <w:rFonts w:ascii="Times New Roman" w:hAnsi="Times New Roman" w:cs="Times New Roman"/>
          <w:sz w:val="28"/>
          <w:szCs w:val="28"/>
        </w:rPr>
        <w:t>.</w:t>
      </w:r>
    </w:p>
    <w:p w:rsidR="00EB0218" w:rsidRDefault="00EB02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0218" w:rsidRDefault="00EB02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002" w:rsidRPr="00EB0218" w:rsidRDefault="00EB021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EB0218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EB0218">
        <w:rPr>
          <w:rFonts w:ascii="Times New Roman" w:hAnsi="Times New Roman" w:cs="Times New Roman"/>
          <w:b/>
          <w:sz w:val="28"/>
          <w:szCs w:val="28"/>
        </w:rPr>
        <w:t xml:space="preserve">. начальника Управления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EB0218">
        <w:rPr>
          <w:rFonts w:ascii="Times New Roman" w:hAnsi="Times New Roman" w:cs="Times New Roman"/>
          <w:b/>
          <w:sz w:val="28"/>
          <w:szCs w:val="28"/>
        </w:rPr>
        <w:t xml:space="preserve">     М.М. Гаджиев</w:t>
      </w:r>
    </w:p>
    <w:p w:rsidR="00EB0218" w:rsidRDefault="00EB021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729B5" w:rsidRDefault="009729B5" w:rsidP="000407B6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P32"/>
      <w:bookmarkEnd w:id="0"/>
    </w:p>
    <w:p w:rsidR="009729B5" w:rsidRDefault="009729B5" w:rsidP="000407B6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729B5" w:rsidRDefault="009729B5" w:rsidP="000407B6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729B5" w:rsidRDefault="009729B5" w:rsidP="000407B6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729B5" w:rsidRDefault="009729B5" w:rsidP="000407B6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407B6" w:rsidRPr="000407B6" w:rsidRDefault="000407B6" w:rsidP="000407B6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lang w:eastAsia="ru-RU"/>
        </w:rPr>
      </w:pPr>
      <w:r w:rsidRPr="000407B6">
        <w:rPr>
          <w:rFonts w:ascii="Times New Roman" w:eastAsia="Times New Roman" w:hAnsi="Times New Roman" w:cs="Times New Roman"/>
          <w:lang w:eastAsia="ru-RU"/>
        </w:rPr>
        <w:lastRenderedPageBreak/>
        <w:t>УТВЕРЖДЕН</w:t>
      </w:r>
      <w:r>
        <w:rPr>
          <w:rFonts w:ascii="Times New Roman" w:eastAsia="Times New Roman" w:hAnsi="Times New Roman" w:cs="Times New Roman"/>
          <w:lang w:eastAsia="ru-RU"/>
        </w:rPr>
        <w:t>А</w:t>
      </w:r>
    </w:p>
    <w:p w:rsidR="000407B6" w:rsidRPr="000407B6" w:rsidRDefault="000407B6" w:rsidP="000407B6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lang w:eastAsia="ru-RU"/>
        </w:rPr>
      </w:pPr>
      <w:r w:rsidRPr="000407B6">
        <w:rPr>
          <w:rFonts w:ascii="Times New Roman" w:eastAsia="Times New Roman" w:hAnsi="Times New Roman" w:cs="Times New Roman"/>
          <w:lang w:eastAsia="ru-RU"/>
        </w:rPr>
        <w:t>приказом Управления Правительства</w:t>
      </w:r>
    </w:p>
    <w:p w:rsidR="000407B6" w:rsidRPr="000407B6" w:rsidRDefault="000407B6" w:rsidP="000407B6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lang w:eastAsia="ru-RU"/>
        </w:rPr>
      </w:pPr>
      <w:r w:rsidRPr="000407B6">
        <w:rPr>
          <w:rFonts w:ascii="Times New Roman" w:eastAsia="Times New Roman" w:hAnsi="Times New Roman" w:cs="Times New Roman"/>
          <w:lang w:eastAsia="ru-RU"/>
        </w:rPr>
        <w:t xml:space="preserve">Республики Дагестан по вопросам переселения </w:t>
      </w:r>
    </w:p>
    <w:p w:rsidR="000407B6" w:rsidRPr="000407B6" w:rsidRDefault="000407B6" w:rsidP="000407B6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lang w:eastAsia="ru-RU"/>
        </w:rPr>
      </w:pPr>
      <w:r w:rsidRPr="000407B6">
        <w:rPr>
          <w:rFonts w:ascii="Times New Roman" w:eastAsia="Times New Roman" w:hAnsi="Times New Roman" w:cs="Times New Roman"/>
          <w:lang w:eastAsia="ru-RU"/>
        </w:rPr>
        <w:t>лакского населения Новолакского района</w:t>
      </w:r>
    </w:p>
    <w:p w:rsidR="000407B6" w:rsidRPr="000407B6" w:rsidRDefault="000407B6" w:rsidP="000407B6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lang w:eastAsia="ru-RU"/>
        </w:rPr>
      </w:pPr>
      <w:r w:rsidRPr="000407B6">
        <w:rPr>
          <w:rFonts w:ascii="Times New Roman" w:eastAsia="Times New Roman" w:hAnsi="Times New Roman" w:cs="Times New Roman"/>
          <w:lang w:eastAsia="ru-RU"/>
        </w:rPr>
        <w:t>на новое место жительства</w:t>
      </w:r>
    </w:p>
    <w:p w:rsidR="000407B6" w:rsidRPr="000407B6" w:rsidRDefault="000407B6" w:rsidP="000407B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407B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от «____» __________2018 г. №_____</w:t>
      </w:r>
      <w:r>
        <w:rPr>
          <w:rFonts w:ascii="Times New Roman" w:eastAsia="Times New Roman" w:hAnsi="Times New Roman" w:cs="Times New Roman"/>
          <w:lang w:eastAsia="ru-RU"/>
        </w:rPr>
        <w:t>од</w:t>
      </w:r>
    </w:p>
    <w:p w:rsidR="000407B6" w:rsidRPr="000407B6" w:rsidRDefault="000407B6" w:rsidP="000407B6">
      <w:pPr>
        <w:tabs>
          <w:tab w:val="left" w:pos="6690"/>
        </w:tabs>
        <w:spacing w:after="0" w:line="240" w:lineRule="auto"/>
        <w:ind w:firstLine="4536"/>
        <w:rPr>
          <w:rFonts w:ascii="Times New Roman" w:eastAsia="Times New Roman" w:hAnsi="Times New Roman" w:cs="Times New Roman"/>
          <w:lang w:eastAsia="ru-RU"/>
        </w:rPr>
      </w:pPr>
    </w:p>
    <w:p w:rsidR="000407B6" w:rsidRPr="004B780F" w:rsidRDefault="000407B6" w:rsidP="000407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</w:p>
    <w:p w:rsidR="000407B6" w:rsidRPr="004B780F" w:rsidRDefault="000407B6" w:rsidP="000407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Pr="004B7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 w:rsidRPr="004B7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 w:rsidRPr="004B7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приема граждан</w:t>
      </w:r>
    </w:p>
    <w:p w:rsidR="000407B6" w:rsidRPr="00CF5821" w:rsidRDefault="000407B6" w:rsidP="000407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821">
        <w:rPr>
          <w:rFonts w:ascii="Times New Roman" w:hAnsi="Times New Roman" w:cs="Times New Roman"/>
          <w:b/>
          <w:sz w:val="28"/>
          <w:szCs w:val="28"/>
        </w:rPr>
        <w:t>в Управлени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F5821">
        <w:rPr>
          <w:rFonts w:ascii="Times New Roman" w:hAnsi="Times New Roman" w:cs="Times New Roman"/>
          <w:b/>
          <w:sz w:val="28"/>
          <w:szCs w:val="28"/>
        </w:rPr>
        <w:t xml:space="preserve"> Правительства Республики Дагестан по вопросам переселения лакского населения Новолакского района на новое место жительства и восстановления </w:t>
      </w:r>
      <w:proofErr w:type="spellStart"/>
      <w:r w:rsidRPr="00CF5821">
        <w:rPr>
          <w:rFonts w:ascii="Times New Roman" w:hAnsi="Times New Roman" w:cs="Times New Roman"/>
          <w:b/>
          <w:sz w:val="28"/>
          <w:szCs w:val="28"/>
        </w:rPr>
        <w:t>Ауховского</w:t>
      </w:r>
      <w:proofErr w:type="spellEnd"/>
      <w:r w:rsidRPr="00CF582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5A1002" w:rsidRPr="004B780F" w:rsidRDefault="005A1002">
      <w:pPr>
        <w:pStyle w:val="ConsPlusTitle"/>
        <w:jc w:val="center"/>
        <w:rPr>
          <w:sz w:val="28"/>
          <w:szCs w:val="28"/>
        </w:rPr>
      </w:pPr>
    </w:p>
    <w:p w:rsidR="005A1002" w:rsidRPr="009964AA" w:rsidRDefault="005A100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9964A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A1002" w:rsidRPr="009964AA" w:rsidRDefault="005A1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1.1. Настоящая Инструкция разработана в соответствии с Федеральным </w:t>
      </w:r>
      <w:hyperlink r:id="rId9" w:history="1">
        <w:r w:rsidRPr="009964A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964AA">
        <w:rPr>
          <w:rFonts w:ascii="Times New Roman" w:hAnsi="Times New Roman" w:cs="Times New Roman"/>
          <w:sz w:val="28"/>
          <w:szCs w:val="28"/>
        </w:rPr>
        <w:t xml:space="preserve"> от 02.05.2006 N 59-ФЗ "О порядке рассмотрения обращений граждан Российской Федерации" и иным федеральным законодательством.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Инструкция устанавливает порядок рассмотрения и разрешения в </w:t>
      </w:r>
      <w:r w:rsidR="009964AA">
        <w:rPr>
          <w:rFonts w:ascii="Times New Roman" w:hAnsi="Times New Roman" w:cs="Times New Roman"/>
          <w:sz w:val="28"/>
          <w:szCs w:val="28"/>
        </w:rPr>
        <w:t>Управлении</w:t>
      </w:r>
      <w:r w:rsidRPr="009964AA">
        <w:rPr>
          <w:rFonts w:ascii="Times New Roman" w:hAnsi="Times New Roman" w:cs="Times New Roman"/>
          <w:sz w:val="28"/>
          <w:szCs w:val="28"/>
        </w:rPr>
        <w:t xml:space="preserve"> обращений граждан Российской Федерации, иностранных граждан, лиц без гражданства, обращений и запросов должностных и иных лиц о нарушениях их прав и свобод, прав и свобод других лиц, о нарушениях законов на территории Российской Федерации, а также порядок приема граждан, должностных и иных лиц в </w:t>
      </w:r>
      <w:r w:rsidR="009964AA">
        <w:rPr>
          <w:rFonts w:ascii="Times New Roman" w:hAnsi="Times New Roman" w:cs="Times New Roman"/>
          <w:sz w:val="28"/>
          <w:szCs w:val="28"/>
        </w:rPr>
        <w:t xml:space="preserve">Управлении. 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1.2. Правоотношения, связанные с рассмотрением в </w:t>
      </w:r>
      <w:r w:rsidR="009964AA">
        <w:rPr>
          <w:rFonts w:ascii="Times New Roman" w:hAnsi="Times New Roman" w:cs="Times New Roman"/>
          <w:sz w:val="28"/>
          <w:szCs w:val="28"/>
        </w:rPr>
        <w:t xml:space="preserve">Управлении </w:t>
      </w:r>
      <w:r w:rsidRPr="009964AA">
        <w:rPr>
          <w:rFonts w:ascii="Times New Roman" w:hAnsi="Times New Roman" w:cs="Times New Roman"/>
          <w:sz w:val="28"/>
          <w:szCs w:val="28"/>
        </w:rPr>
        <w:t>поступивших обращений от граждан Российской Федерации, иностранных граждан и лиц без гражданства о нарушении их прав и свобод за пределами территории Российской Федерации, регулируются соответствующими международными договорами Российской Федерации.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1.3. Обращения могут быть индивидуальными, то есть поданными самим гражданином, объединением граждан или юридическим лицом, которые считают свои права либо права других лиц нарушенными, и коллективными.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Осуществление гражданами права на обращение не должно нарушать права и свободы других лиц.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1.4. Запрещается преследование гражданина в связи с его обращением с критикой деятельности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1.5. Порядок приема, учета, регистрации обращений (запросов), их формирования в надзорные, наблюдательные производства, оформления, размножения, систематизации и хранения устанавливается Инструкцией по делопроизводству в </w:t>
      </w:r>
      <w:r w:rsidR="009964AA">
        <w:rPr>
          <w:rFonts w:ascii="Times New Roman" w:hAnsi="Times New Roman" w:cs="Times New Roman"/>
          <w:sz w:val="28"/>
          <w:szCs w:val="28"/>
        </w:rPr>
        <w:t>Управлении</w:t>
      </w:r>
      <w:r w:rsidRPr="009964AA">
        <w:rPr>
          <w:rFonts w:ascii="Times New Roman" w:hAnsi="Times New Roman" w:cs="Times New Roman"/>
          <w:sz w:val="28"/>
          <w:szCs w:val="28"/>
        </w:rPr>
        <w:t xml:space="preserve"> (далее - Инструкция по делопроизводству), иными организационно-распорядительными документами </w:t>
      </w:r>
      <w:r w:rsidR="009964AA">
        <w:rPr>
          <w:rFonts w:ascii="Times New Roman" w:hAnsi="Times New Roman" w:cs="Times New Roman"/>
          <w:sz w:val="28"/>
          <w:szCs w:val="28"/>
        </w:rPr>
        <w:t>Управления</w:t>
      </w:r>
      <w:r w:rsidRPr="009964AA">
        <w:rPr>
          <w:rFonts w:ascii="Times New Roman" w:hAnsi="Times New Roman" w:cs="Times New Roman"/>
          <w:sz w:val="28"/>
          <w:szCs w:val="28"/>
        </w:rPr>
        <w:t>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1.6. При рассмотрении обращения не допускается разглашение содержащихся в нем сведений, а также сведений о частной жизни заявителя без его согласия.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lastRenderedPageBreak/>
        <w:t>Не является разглашением сведений направление письменного обращения в орган или должностному лицу, в компетенцию которых входит решение поставленных в обращении вопросов.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1.7. Ответственность за объективное, всестороннее и своевременное разрешение обращений возлагается на сотрудников и </w:t>
      </w:r>
      <w:r w:rsidR="009964AA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Pr="009964AA">
        <w:rPr>
          <w:rFonts w:ascii="Times New Roman" w:hAnsi="Times New Roman" w:cs="Times New Roman"/>
          <w:sz w:val="28"/>
          <w:szCs w:val="28"/>
        </w:rPr>
        <w:t xml:space="preserve"> </w:t>
      </w:r>
      <w:r w:rsidR="009964AA">
        <w:rPr>
          <w:rFonts w:ascii="Times New Roman" w:hAnsi="Times New Roman" w:cs="Times New Roman"/>
          <w:sz w:val="28"/>
          <w:szCs w:val="28"/>
        </w:rPr>
        <w:t>Управления</w:t>
      </w:r>
      <w:r w:rsidRPr="009964AA">
        <w:rPr>
          <w:rFonts w:ascii="Times New Roman" w:hAnsi="Times New Roman" w:cs="Times New Roman"/>
          <w:sz w:val="28"/>
          <w:szCs w:val="28"/>
        </w:rPr>
        <w:t>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1.8. В </w:t>
      </w:r>
      <w:r w:rsidR="009964AA">
        <w:rPr>
          <w:rFonts w:ascii="Times New Roman" w:hAnsi="Times New Roman" w:cs="Times New Roman"/>
          <w:sz w:val="28"/>
          <w:szCs w:val="28"/>
        </w:rPr>
        <w:t>Управлении</w:t>
      </w:r>
      <w:r w:rsidRPr="009964AA">
        <w:rPr>
          <w:rFonts w:ascii="Times New Roman" w:hAnsi="Times New Roman" w:cs="Times New Roman"/>
          <w:sz w:val="28"/>
          <w:szCs w:val="28"/>
        </w:rPr>
        <w:t xml:space="preserve"> организационно-распорядительными документами определяются конкретные должностные лица, на которых возлагаются обязанности по обеспечению объективности, всесторонности и своевременности рассмотрения обращений, в том числе взятых на контроль (особый контроль) </w:t>
      </w:r>
      <w:r w:rsidR="009964AA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Pr="009964AA">
        <w:rPr>
          <w:rFonts w:ascii="Times New Roman" w:hAnsi="Times New Roman" w:cs="Times New Roman"/>
          <w:sz w:val="28"/>
          <w:szCs w:val="28"/>
        </w:rPr>
        <w:t>, обобщению практики разрешения обращений, а также оформлению соответствующих контрольных и статистических карточек.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1.9. Основные термины, используемые в Инструкции: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1) обращение - изложенные в письменной, устной форме или в форме электронного документа предложение, заявление, жалоба или ходатайство;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2) предложение - рекомендация заявителя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деятельности государства и общества в социально-экономической и иных сферах;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3) заявление - просьба гражданина или иного лица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4) жалоба - просьба заявителя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5) ходатайство - просьба заявителя о признании в случаях, установленных законодательством Российской Федерации, определенного статуса, прав, свобод;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6) коллективное обращение - обращение двух или более лиц, а также обращение, принятое на митинге или собрании и подписанное организаторами или участниками митинга, собрания;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7) первичное обращение - обращение по вопросу, ранее не рассматривавшему в </w:t>
      </w:r>
      <w:r w:rsidR="004A0A5A">
        <w:rPr>
          <w:rFonts w:ascii="Times New Roman" w:hAnsi="Times New Roman" w:cs="Times New Roman"/>
          <w:sz w:val="28"/>
          <w:szCs w:val="28"/>
        </w:rPr>
        <w:t>Управлении</w:t>
      </w:r>
      <w:r w:rsidRPr="009964AA">
        <w:rPr>
          <w:rFonts w:ascii="Times New Roman" w:hAnsi="Times New Roman" w:cs="Times New Roman"/>
          <w:sz w:val="28"/>
          <w:szCs w:val="28"/>
        </w:rPr>
        <w:t xml:space="preserve">, либо поступившее от лиц, ранее не обращавшихся в </w:t>
      </w:r>
      <w:r w:rsidR="004A0A5A">
        <w:rPr>
          <w:rFonts w:ascii="Times New Roman" w:hAnsi="Times New Roman" w:cs="Times New Roman"/>
          <w:sz w:val="28"/>
          <w:szCs w:val="28"/>
        </w:rPr>
        <w:t>Управление</w:t>
      </w:r>
      <w:r w:rsidRPr="009964AA">
        <w:rPr>
          <w:rFonts w:ascii="Times New Roman" w:hAnsi="Times New Roman" w:cs="Times New Roman"/>
          <w:sz w:val="28"/>
          <w:szCs w:val="28"/>
        </w:rPr>
        <w:t xml:space="preserve"> по уже рассматривавшему вопросу;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8) дубликат обращения - повторный экземпляр или копия одного и того же обращения от одного и того же заявителя;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9) повторное обращение - обращение, поступившее от одного и того же лица по одному и тому же вопросу, в котором обжалуется решение, принятое по предыдущему обращению, поступившему в </w:t>
      </w:r>
      <w:r w:rsidR="004A0A5A">
        <w:rPr>
          <w:rFonts w:ascii="Times New Roman" w:hAnsi="Times New Roman" w:cs="Times New Roman"/>
          <w:sz w:val="28"/>
          <w:szCs w:val="28"/>
        </w:rPr>
        <w:t>Управление</w:t>
      </w:r>
      <w:r w:rsidRPr="009964AA">
        <w:rPr>
          <w:rFonts w:ascii="Times New Roman" w:hAnsi="Times New Roman" w:cs="Times New Roman"/>
          <w:sz w:val="28"/>
          <w:szCs w:val="28"/>
        </w:rPr>
        <w:t xml:space="preserve">, или указывается на недостатки, допущенные при рассмотрении и разрешении предыдущего </w:t>
      </w:r>
      <w:r w:rsidRPr="009964AA">
        <w:rPr>
          <w:rFonts w:ascii="Times New Roman" w:hAnsi="Times New Roman" w:cs="Times New Roman"/>
          <w:sz w:val="28"/>
          <w:szCs w:val="28"/>
        </w:rPr>
        <w:lastRenderedPageBreak/>
        <w:t>обращения, либо сообщается о несвоевременном рассмотрении предыдущего обращения, если со времени его поступления истек установленный законодательством срок рассмотрения;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10)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5A1002" w:rsidRPr="009964AA" w:rsidRDefault="005A100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2. Пределы действия Инструкции</w:t>
      </w:r>
    </w:p>
    <w:p w:rsidR="005A1002" w:rsidRPr="009964AA" w:rsidRDefault="005A1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2.1. Положения Инструкции распространяются на обращения, содержащие сведения о нарушениях законодательства, охраняемых законом прав, свобод и интересов человека и гражданина, интересов общества и государства, полученные в письменной или устной форме на личном приеме, по почте, телеграфу, факсимильной связи, информационным системам общего пользования.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В соответствии с настоящей Инструкцией рассматриваются обращения граждан, направленные средствами массовой информации.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Установленный настоящей Инструкцией порядок рассмотрения обращений распространяется на все обращения, за исключением тех, которые подлежат рассмотрению в порядке, предусмотренном федеральными конституционными законами или федеральными законами, предусматривающими специальный порядок рассмотрения.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2.2. Поступившие обращения подлежат обязательной регистрации в течение 3 дней с момента поступления в </w:t>
      </w:r>
      <w:r w:rsidR="004A0A5A">
        <w:rPr>
          <w:rFonts w:ascii="Times New Roman" w:hAnsi="Times New Roman" w:cs="Times New Roman"/>
          <w:sz w:val="28"/>
          <w:szCs w:val="28"/>
        </w:rPr>
        <w:t>Управление</w:t>
      </w:r>
      <w:r w:rsidRPr="009964AA">
        <w:rPr>
          <w:rFonts w:ascii="Times New Roman" w:hAnsi="Times New Roman" w:cs="Times New Roman"/>
          <w:sz w:val="28"/>
          <w:szCs w:val="28"/>
        </w:rPr>
        <w:t>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В части рассмотрения доводов о несогласии с принятыми решениями эти обращения рассматриваются в соответствии с настоящей Инструкцией, при этом не допускается передача обращения на разрешение лицу, чьи действия и (или) решения обжалуются.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При отказе в удовлетворении обращения в ответе заявителю разъясняется порядок обжалования решения в досудебном порядке и (или) в суд.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2.3. Письменное обращение гражданина, должностного и иного лица должно в обязательном порядке содержать либо наименование органа, в который направляется обращение, либо фамилию, имя, отчество соответствующего должностного лица, либо его должность, а также фамилию, имя, отчество (последнее - при наличии) гражданина, направившего обращение, почтовый адрес, по которому должен быть направлен ответ или уведомление о переадресовании обращения, изложение существа вопроса, личную подпись указанного гражданина и дату.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Обращение, поступившее в форме электронного документа, обязательно должно содержать фамилию, имя, отчество (последнее - при наличии) </w:t>
      </w:r>
      <w:r w:rsidRPr="009964AA">
        <w:rPr>
          <w:rFonts w:ascii="Times New Roman" w:hAnsi="Times New Roman" w:cs="Times New Roman"/>
          <w:sz w:val="28"/>
          <w:szCs w:val="28"/>
        </w:rPr>
        <w:lastRenderedPageBreak/>
        <w:t>гражданина, направившего обращение, адрес электронной почты, если ответ (уведомление) должен быть направлен в форме электронного документа, или почтовый адрес, если ответ (уведомление) должен быть направлен в письменной форме.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В случае если в письменном обращении не указаны фамилия гражданина, направившего обращение, или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рамках его компетенции.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2.4. Обращения, содержащие аудиозаписи и (или) видеозаписи, ссылку (гиперссылку) на контент интернет-сайтов, являющихся хранилищем файлов, аудиозаписей и видеозаписей, иных информационных файлов, рассматриваются при наличии изложения сути заявления, жалобы в письменном виде или в форме электронного документа.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Обращения, в которых отсутствуют сведения, достаточные для их разрешения, либо не представляется возможным понять существо вопроса, в течение 7 дней со дня регистрации возвращаются заявителям с предложением восполнить недостающие данные, а при необходимости - с разъяснением, куда им для этого следует обратиться.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По обращениям, поступившим в форме электронного документа, на адрес электронной почты заявителя в течение 7 дней со дня регистрации направляется уведомление о невозможности разрешения обращения с предложением восполнить недостающие данные.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Сообщение заявителю подписывается начальником управления или заместителем </w:t>
      </w:r>
      <w:r w:rsidR="004A0A5A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Pr="009964AA">
        <w:rPr>
          <w:rFonts w:ascii="Times New Roman" w:hAnsi="Times New Roman" w:cs="Times New Roman"/>
          <w:sz w:val="28"/>
          <w:szCs w:val="28"/>
        </w:rPr>
        <w:t>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Копии таких обращений либо сами обращения, поступившие в электронной форме, хранятся в номенклатурных делах или имеющихся надзорных (наблюдательных) производствах. При последующем поступлении обращения в </w:t>
      </w:r>
      <w:r w:rsidR="004A0A5A">
        <w:rPr>
          <w:rFonts w:ascii="Times New Roman" w:hAnsi="Times New Roman" w:cs="Times New Roman"/>
          <w:sz w:val="28"/>
          <w:szCs w:val="28"/>
        </w:rPr>
        <w:t>Управление</w:t>
      </w:r>
      <w:r w:rsidRPr="009964AA">
        <w:rPr>
          <w:rFonts w:ascii="Times New Roman" w:hAnsi="Times New Roman" w:cs="Times New Roman"/>
          <w:sz w:val="28"/>
          <w:szCs w:val="28"/>
        </w:rPr>
        <w:t xml:space="preserve"> после устранения причин, препятствовавших его рассмотрению, оно рассматривается как первичное и разрешается в соответствии с настоящей Инструкцией.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2.5. В случае если текст письменного обращения не поддается прочтению, ответ на него </w:t>
      </w:r>
      <w:proofErr w:type="gramStart"/>
      <w:r w:rsidRPr="009964AA">
        <w:rPr>
          <w:rFonts w:ascii="Times New Roman" w:hAnsi="Times New Roman" w:cs="Times New Roman"/>
          <w:sz w:val="28"/>
          <w:szCs w:val="28"/>
        </w:rPr>
        <w:t>не дается</w:t>
      </w:r>
      <w:proofErr w:type="gramEnd"/>
      <w:r w:rsidRPr="009964AA">
        <w:rPr>
          <w:rFonts w:ascii="Times New Roman" w:hAnsi="Times New Roman" w:cs="Times New Roman"/>
          <w:sz w:val="28"/>
          <w:szCs w:val="28"/>
        </w:rPr>
        <w:t xml:space="preserve"> и оно не подлежит направлению в иные государственные органы, об этом в течение 7 дней со дня регистрации сообщается автору обращения, если его фамилия и адрес поддаются прочтению, с одновременным возвращением обращения заявителю и разъяснением права повторного обращения по данному вопросу. Копии таких обращений хранятся в номенклатурных делах.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2.6. Обращение, в котором содержатся нецензурные либо оскорбительные выражения, угрозы жизни, здоровью, имуществу должностного лица или членов его семьи, м</w:t>
      </w:r>
      <w:r w:rsidR="004A0A5A">
        <w:rPr>
          <w:rFonts w:ascii="Times New Roman" w:hAnsi="Times New Roman" w:cs="Times New Roman"/>
          <w:sz w:val="28"/>
          <w:szCs w:val="28"/>
        </w:rPr>
        <w:t>ожет быть оставлено без ответа п</w:t>
      </w:r>
      <w:r w:rsidRPr="009964AA">
        <w:rPr>
          <w:rFonts w:ascii="Times New Roman" w:hAnsi="Times New Roman" w:cs="Times New Roman"/>
          <w:sz w:val="28"/>
          <w:szCs w:val="28"/>
        </w:rPr>
        <w:t>о существу с уведомлением заявителя о недопустимости злоупотребления предоставленным ему законом правом на обращение.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lastRenderedPageBreak/>
        <w:t xml:space="preserve">При наличии в таком обращении данных, указывающих на признаки преступления, оно направляется для проведения проверки </w:t>
      </w:r>
      <w:r w:rsidR="004A0A5A">
        <w:rPr>
          <w:rFonts w:ascii="Times New Roman" w:hAnsi="Times New Roman" w:cs="Times New Roman"/>
          <w:sz w:val="28"/>
          <w:szCs w:val="28"/>
        </w:rPr>
        <w:t>в порядке, установленном УПК РФ.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2.7. Без разрешения может быть оставлено обращение, лишенное по содержанию логики и смысла, если имеется решение суда о признании заявителя недееспособным в связи с наличием у него психического расстройства.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2.8. Решение об оставлении обращения без ответа по существу (без разрешения) на основании </w:t>
      </w:r>
      <w:r w:rsidR="004A0A5A">
        <w:rPr>
          <w:rFonts w:ascii="Times New Roman" w:hAnsi="Times New Roman" w:cs="Times New Roman"/>
          <w:sz w:val="28"/>
          <w:szCs w:val="28"/>
        </w:rPr>
        <w:t>предложения</w:t>
      </w:r>
      <w:r w:rsidRPr="009964AA">
        <w:rPr>
          <w:rFonts w:ascii="Times New Roman" w:hAnsi="Times New Roman" w:cs="Times New Roman"/>
          <w:sz w:val="28"/>
          <w:szCs w:val="28"/>
        </w:rPr>
        <w:t xml:space="preserve"> исполнителя принимается </w:t>
      </w:r>
      <w:r w:rsidR="004A0A5A">
        <w:rPr>
          <w:rFonts w:ascii="Times New Roman" w:hAnsi="Times New Roman" w:cs="Times New Roman"/>
          <w:sz w:val="28"/>
          <w:szCs w:val="28"/>
        </w:rPr>
        <w:t xml:space="preserve">начальником Управления </w:t>
      </w:r>
      <w:r w:rsidRPr="009964AA">
        <w:rPr>
          <w:rFonts w:ascii="Times New Roman" w:hAnsi="Times New Roman" w:cs="Times New Roman"/>
          <w:sz w:val="28"/>
          <w:szCs w:val="28"/>
        </w:rPr>
        <w:t>и его заместителем.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2.9.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A1002" w:rsidRPr="009964AA" w:rsidRDefault="005A1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1002" w:rsidRPr="009964AA" w:rsidRDefault="005A100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3. Рассмотрение обращений</w:t>
      </w:r>
    </w:p>
    <w:p w:rsidR="005A1002" w:rsidRPr="009964AA" w:rsidRDefault="005A1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3.1. Обращения, поступившие в </w:t>
      </w:r>
      <w:r w:rsidR="004A0A5A">
        <w:rPr>
          <w:rFonts w:ascii="Times New Roman" w:hAnsi="Times New Roman" w:cs="Times New Roman"/>
          <w:sz w:val="28"/>
          <w:szCs w:val="28"/>
        </w:rPr>
        <w:t>Управление</w:t>
      </w:r>
      <w:r w:rsidRPr="009964AA">
        <w:rPr>
          <w:rFonts w:ascii="Times New Roman" w:hAnsi="Times New Roman" w:cs="Times New Roman"/>
          <w:sz w:val="28"/>
          <w:szCs w:val="28"/>
        </w:rPr>
        <w:t>, подлежат обязательному рассмотрению. По результатам предварительного рассмотрения должно быть принято одно из следующих решений: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о принятии к разрешению;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об оставлении без разрешения;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о направлении в другие органы;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о прекращении рассмотрения обращения;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о приобщении к ранее поступившему обращению;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о возврате заявителю.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3.2. Обращения, рассмотрение которых относится к компетенции нескольких подразделений, направляются подразделением, указанным среди исполнителей первым (ответственный исполнитель), с поручением о проверке доводов в полном объеме.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3.3. Обращения, подлежащие разрешению другими органами и организациями, в течение 7 дней со дня регистрации направляются по принадлежности с одновременным извещением об этом заявителей и разъяснением принятого решения.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Сопроводительное письмо с переадресованием обращения подписывается </w:t>
      </w:r>
      <w:r w:rsidR="004A0A5A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Pr="009964AA">
        <w:rPr>
          <w:rFonts w:ascii="Times New Roman" w:hAnsi="Times New Roman" w:cs="Times New Roman"/>
          <w:sz w:val="28"/>
          <w:szCs w:val="28"/>
        </w:rPr>
        <w:t>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Уведомление заявителю подписывается начальником структурного подразделения </w:t>
      </w:r>
      <w:r w:rsidR="004A0A5A">
        <w:rPr>
          <w:rFonts w:ascii="Times New Roman" w:hAnsi="Times New Roman" w:cs="Times New Roman"/>
          <w:sz w:val="28"/>
          <w:szCs w:val="28"/>
        </w:rPr>
        <w:t>Управления</w:t>
      </w:r>
      <w:r w:rsidRPr="009964AA">
        <w:rPr>
          <w:rFonts w:ascii="Times New Roman" w:hAnsi="Times New Roman" w:cs="Times New Roman"/>
          <w:sz w:val="28"/>
          <w:szCs w:val="28"/>
        </w:rPr>
        <w:t>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3.4. При направлении обращения на рассмотрение в другой государственный орган, орган местного самоуправления или иному должностному лицу в случае необходимости у них может быть истребована информация о результатах рассмотрения обращения.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3.5. Запрещается направление обращения на рассмотрение в </w:t>
      </w:r>
      <w:r w:rsidRPr="009964AA">
        <w:rPr>
          <w:rFonts w:ascii="Times New Roman" w:hAnsi="Times New Roman" w:cs="Times New Roman"/>
          <w:sz w:val="28"/>
          <w:szCs w:val="28"/>
        </w:rPr>
        <w:lastRenderedPageBreak/>
        <w:t>государственный орган, орган местного самоуправления, организацию или должностному лицу, решение или действие (бездействие) которых обжалуется.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3.6. При одновременном поступлении основного обращения и его дубликата либо поступлении дубликата до окончания разрешения основного обращения дается единый ответ.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Если дубликат поступил после разрешения основного обращения, то заявителю не позднее 10-дневного срока с момента регистрации дубликата ответ на него направляется со ссылкой на дату и исходящий номер отправленного ответа на основное обращение. Копия ответа направляется в случае прямого указания заявителя о его неполучении.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3.7. В </w:t>
      </w:r>
      <w:r w:rsidR="008A2F1A">
        <w:rPr>
          <w:rFonts w:ascii="Times New Roman" w:hAnsi="Times New Roman" w:cs="Times New Roman"/>
          <w:sz w:val="28"/>
          <w:szCs w:val="28"/>
        </w:rPr>
        <w:t>Управлении</w:t>
      </w:r>
      <w:r w:rsidRPr="009964AA">
        <w:rPr>
          <w:rFonts w:ascii="Times New Roman" w:hAnsi="Times New Roman" w:cs="Times New Roman"/>
          <w:sz w:val="28"/>
          <w:szCs w:val="28"/>
        </w:rPr>
        <w:t xml:space="preserve"> ведется раздельный учет обращений и обращений, взятых на контроль (особый контроль), в соответствии с требованиями Инструкции по делопроизводству.</w:t>
      </w:r>
    </w:p>
    <w:p w:rsidR="005A1002" w:rsidRPr="009964AA" w:rsidRDefault="005A1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1002" w:rsidRPr="009964AA" w:rsidRDefault="005A100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4. Разрешение обращений и запросов</w:t>
      </w:r>
    </w:p>
    <w:p w:rsidR="005A1002" w:rsidRPr="009964AA" w:rsidRDefault="005A1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4.1. Порядок проверки обращений и запросов, обеспечивающий наиболее объективное, всестороннее и своевременное рассмотрение поставленных в них вопросов, определяется руководителями структурных подразделений </w:t>
      </w:r>
      <w:r w:rsidR="008A2F1A">
        <w:rPr>
          <w:rFonts w:ascii="Times New Roman" w:hAnsi="Times New Roman" w:cs="Times New Roman"/>
          <w:sz w:val="28"/>
          <w:szCs w:val="28"/>
        </w:rPr>
        <w:t>Управления</w:t>
      </w:r>
      <w:r w:rsidRPr="009964AA">
        <w:rPr>
          <w:rFonts w:ascii="Times New Roman" w:hAnsi="Times New Roman" w:cs="Times New Roman"/>
          <w:sz w:val="28"/>
          <w:szCs w:val="28"/>
        </w:rPr>
        <w:t>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4.2. Поступившие в </w:t>
      </w:r>
      <w:r w:rsidR="008A2F1A">
        <w:rPr>
          <w:rFonts w:ascii="Times New Roman" w:hAnsi="Times New Roman" w:cs="Times New Roman"/>
          <w:sz w:val="28"/>
          <w:szCs w:val="28"/>
        </w:rPr>
        <w:t>Управление</w:t>
      </w:r>
      <w:r w:rsidRPr="009964AA">
        <w:rPr>
          <w:rFonts w:ascii="Times New Roman" w:hAnsi="Times New Roman" w:cs="Times New Roman"/>
          <w:sz w:val="28"/>
          <w:szCs w:val="28"/>
        </w:rPr>
        <w:t xml:space="preserve"> обращения разрешаются с изучением копий судебных решений, материалов прокурорских проверок и иных материалов. При необходимости обращения могут быть разрешены с изучением уголовных, гражданских, арбитражных и административных дел, истребованием нормативных документов, получением объяснений от граждан, а также должностных и иных лиц, действия которых обжалуются.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Для оперативности истребования проверочных материалов используются технические средства информации и связи.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4.3. Обращения, содержащие сведения о систематическом ущемлении прав и свобод граждан, многочисленных или грубых нарушениях закона, не получивших должной оценки правоохранительных органов и нижестоящих прокуроров, а также обращения по наиболее актуальным (резонансным) вопросам проверяются, как правило, с выездом на место либо за результатами проверок таких обращений устанавливается контроль.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4.4. Для обеспечения полноты и объективности проверок по любому обращению к их проведению могут привлекаться специалисты, а в случае необходимости - заявители.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При рассмотрении обращения заявитель имеет право представлять дополнительные документы и материалы либо обращаться с просьбой об их истребовании, в том числе в электронной форме.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4.5. Прекращение переписки с заявителем возможно, если повторное обращение не содержит новых доводов, а изложенные ранее полно, объективно и неоднократно проверялись и ответы даны в порядке, установленном настоящей Инструкцией, правомочным должностным лицом </w:t>
      </w:r>
      <w:r w:rsidR="008A2F1A">
        <w:rPr>
          <w:rFonts w:ascii="Times New Roman" w:hAnsi="Times New Roman" w:cs="Times New Roman"/>
          <w:sz w:val="28"/>
          <w:szCs w:val="28"/>
        </w:rPr>
        <w:lastRenderedPageBreak/>
        <w:t>Управления</w:t>
      </w:r>
      <w:r w:rsidRPr="009964AA">
        <w:rPr>
          <w:rFonts w:ascii="Times New Roman" w:hAnsi="Times New Roman" w:cs="Times New Roman"/>
          <w:sz w:val="28"/>
          <w:szCs w:val="28"/>
        </w:rPr>
        <w:t>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Переписка прекращается один раз на основании мотивированного заключения исполнителя, утвержденного </w:t>
      </w:r>
      <w:r w:rsidR="00B022BD">
        <w:rPr>
          <w:rFonts w:ascii="Times New Roman" w:hAnsi="Times New Roman" w:cs="Times New Roman"/>
          <w:sz w:val="28"/>
          <w:szCs w:val="28"/>
        </w:rPr>
        <w:t xml:space="preserve">начальником Управления </w:t>
      </w:r>
      <w:r w:rsidRPr="009964AA">
        <w:rPr>
          <w:rFonts w:ascii="Times New Roman" w:hAnsi="Times New Roman" w:cs="Times New Roman"/>
          <w:sz w:val="28"/>
          <w:szCs w:val="28"/>
        </w:rPr>
        <w:t xml:space="preserve">или его заместителем. Сообщение об этом до истечения срока рассмотрения обращения направляется автору за подписью начальника </w:t>
      </w:r>
      <w:r w:rsidR="008A2F1A">
        <w:rPr>
          <w:rFonts w:ascii="Times New Roman" w:hAnsi="Times New Roman" w:cs="Times New Roman"/>
          <w:sz w:val="28"/>
          <w:szCs w:val="28"/>
        </w:rPr>
        <w:t>Управления</w:t>
      </w:r>
      <w:r w:rsidRPr="009964AA">
        <w:rPr>
          <w:rFonts w:ascii="Times New Roman" w:hAnsi="Times New Roman" w:cs="Times New Roman"/>
          <w:sz w:val="28"/>
          <w:szCs w:val="28"/>
        </w:rPr>
        <w:t>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Обращения, поступившие после прекращения переписки и не содержащие новых доводов, остаются без разрешения с уведомлением об этом заявителя.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Переписка возобновляется, если причины, по которым она была прекращена, устранены. Новые данные о нарушениях закона, сообщенные заявителем, проверяются в порядке, установленном настоящей Инструкцией.</w:t>
      </w:r>
    </w:p>
    <w:p w:rsidR="008A2F1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4.6. Заявление гражданина о прекращении рассмотрения его обращения дает право рассматривающему его заявление должностному лицу </w:t>
      </w:r>
      <w:r w:rsidR="008A2F1A">
        <w:rPr>
          <w:rFonts w:ascii="Times New Roman" w:hAnsi="Times New Roman" w:cs="Times New Roman"/>
          <w:sz w:val="28"/>
          <w:szCs w:val="28"/>
        </w:rPr>
        <w:t>Управления</w:t>
      </w:r>
      <w:r w:rsidRPr="009964AA">
        <w:rPr>
          <w:rFonts w:ascii="Times New Roman" w:hAnsi="Times New Roman" w:cs="Times New Roman"/>
          <w:sz w:val="28"/>
          <w:szCs w:val="28"/>
        </w:rPr>
        <w:t xml:space="preserve"> прекратить дальнейшее рассмотрение с уведомлением об этом заявителя за подписью заместителя </w:t>
      </w:r>
      <w:r w:rsidR="008A2F1A">
        <w:rPr>
          <w:rFonts w:ascii="Times New Roman" w:hAnsi="Times New Roman" w:cs="Times New Roman"/>
          <w:sz w:val="28"/>
          <w:szCs w:val="28"/>
        </w:rPr>
        <w:t>начальника Управления.</w:t>
      </w:r>
      <w:r w:rsidRPr="009964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4.7. По итогам рассмотрения обращения может быть принято одно из следующих решений: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"удовлетворено" - приняты меры к полному или частичному восстановлению прав и законных интересов заявителя;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"удовлетворено повторное обращение" - принято решение об удовлетворении обращения, в котором обжалуются ответы и/или по которому принималось решение об отказе в удовлетворении ранее поданного обращения, а также по которому подтвердились факты волокиты и небрежности при рассмотрении предыдущего обращения, независимо от принятого по существу обжалуемых вопросов решения;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"отклонено" - требования заявителя, изложенные в обращении, признаны необоснованными;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"разъяснено" - разъяснены вопросы правового характера, в том числе при отсутствии в обращении просьб об удовлетворении каких-либо требований или ходатайств, либо если к моменту рассмотрения обращения по нему уже принято решение компетентным органом;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"принято иное решение" - оставлено без разрешения, возвращено заявителю, приобщено к материалам, прекращена переписка;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"направлено" - направлено в течение 7 дней со дня регистрации для разрешения в другое ведомство, другую организацию по принадлежности.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4.8. Заявитель либо его представитель по письменному заявлению имеют возможность знакомиться с документами и материалами, касающимися рассмотрения обращения, снимать копии документов с использованием собственных технических средств, если это не затрагивает права, свободы и законные интересы других лиц </w:t>
      </w:r>
      <w:proofErr w:type="gramStart"/>
      <w:r w:rsidRPr="009964A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964AA">
        <w:rPr>
          <w:rFonts w:ascii="Times New Roman" w:hAnsi="Times New Roman" w:cs="Times New Roman"/>
          <w:sz w:val="28"/>
          <w:szCs w:val="28"/>
        </w:rPr>
        <w:t xml:space="preserve">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B022BD" w:rsidRDefault="00B022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4.9. Письменное решение о предоставлении заявителю возможности ознакомиться с документами, об изготовлении копий документов принимают </w:t>
      </w:r>
      <w:r w:rsidR="008A2F1A">
        <w:rPr>
          <w:rFonts w:ascii="Times New Roman" w:hAnsi="Times New Roman" w:cs="Times New Roman"/>
          <w:sz w:val="28"/>
          <w:szCs w:val="28"/>
        </w:rPr>
        <w:lastRenderedPageBreak/>
        <w:t>начальник Управления</w:t>
      </w:r>
      <w:r w:rsidRPr="009964AA">
        <w:rPr>
          <w:rFonts w:ascii="Times New Roman" w:hAnsi="Times New Roman" w:cs="Times New Roman"/>
          <w:sz w:val="28"/>
          <w:szCs w:val="28"/>
        </w:rPr>
        <w:t xml:space="preserve"> или его заместители.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При необходимости решение об ознакомлении заявителя либо его представителя с конкретно указанным им документом и снятии с него копий может принять непосредственный исполнитель, рассматривавший обращение, по согласованию со своим руководителем.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8A2F1A">
        <w:rPr>
          <w:rFonts w:ascii="Times New Roman" w:hAnsi="Times New Roman" w:cs="Times New Roman"/>
          <w:sz w:val="28"/>
          <w:szCs w:val="28"/>
        </w:rPr>
        <w:t>Управления</w:t>
      </w:r>
      <w:r w:rsidRPr="009964AA">
        <w:rPr>
          <w:rFonts w:ascii="Times New Roman" w:hAnsi="Times New Roman" w:cs="Times New Roman"/>
          <w:sz w:val="28"/>
          <w:szCs w:val="28"/>
        </w:rPr>
        <w:t>, ознакомивший заявителя с документами, составляет и приобщает к материалам обращения справку о том, с какими документами заявитель ознакомлен.</w:t>
      </w:r>
    </w:p>
    <w:p w:rsidR="00E058DA" w:rsidRDefault="00E058D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1002" w:rsidRPr="009964AA" w:rsidRDefault="005A100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5. Сроки рассмотрения обращений</w:t>
      </w:r>
    </w:p>
    <w:p w:rsidR="005A1002" w:rsidRPr="009964AA" w:rsidRDefault="005A1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5.1. Обращения граждан, военнослужащих и членов их семей, должностных и иных лиц рассматриваются в течение 30 дней со дня их регистрации в </w:t>
      </w:r>
      <w:r w:rsidR="008A2F1A">
        <w:rPr>
          <w:rFonts w:ascii="Times New Roman" w:hAnsi="Times New Roman" w:cs="Times New Roman"/>
          <w:sz w:val="28"/>
          <w:szCs w:val="28"/>
        </w:rPr>
        <w:t>Управлении</w:t>
      </w:r>
      <w:r w:rsidRPr="009964AA">
        <w:rPr>
          <w:rFonts w:ascii="Times New Roman" w:hAnsi="Times New Roman" w:cs="Times New Roman"/>
          <w:sz w:val="28"/>
          <w:szCs w:val="28"/>
        </w:rPr>
        <w:t>, если не установлен иной срок их рассмотрения, а не требующие дополнительного изучения и проверки - в течение 15 дней, если иное не предусмотрено федеральным законодательством.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Ответ на парламентский запрос </w:t>
      </w:r>
      <w:r w:rsidR="008A2F1A">
        <w:rPr>
          <w:rFonts w:ascii="Times New Roman" w:hAnsi="Times New Roman" w:cs="Times New Roman"/>
          <w:sz w:val="28"/>
          <w:szCs w:val="28"/>
        </w:rPr>
        <w:t xml:space="preserve">начальником Управления </w:t>
      </w:r>
      <w:r w:rsidRPr="009964AA">
        <w:rPr>
          <w:rFonts w:ascii="Times New Roman" w:hAnsi="Times New Roman" w:cs="Times New Roman"/>
          <w:sz w:val="28"/>
          <w:szCs w:val="28"/>
        </w:rPr>
        <w:t>или его заместителями (в соответствии с распределением обязанностей) в письменной форме не позднее чем в 20-дневный срок с даты получения запроса.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Если установленный срок разрешения обращения истекает в выходной или праздничный день, последним днем разрешения считается следующий за ним рабочий день.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5.2. В случае проведения дополнительной проверки, запроса материалов и в других исключительных случаях срок разрешения обращений продлевается </w:t>
      </w:r>
      <w:r w:rsidR="008A2F1A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Pr="009964AA">
        <w:rPr>
          <w:rFonts w:ascii="Times New Roman" w:hAnsi="Times New Roman" w:cs="Times New Roman"/>
          <w:sz w:val="28"/>
          <w:szCs w:val="28"/>
        </w:rPr>
        <w:t xml:space="preserve"> либо его заместителем с одновременным уведомлением заявителя о продлении срока рассмотрения и характере принимаемых мер, но не более чем на 30 дней.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5.3. В ходатайстве о продлении срока проверки по обращению указываются причины продления срока и срок, в который обращение будет разрешено.</w:t>
      </w:r>
    </w:p>
    <w:p w:rsidR="005A1002" w:rsidRPr="009964AA" w:rsidRDefault="005A1002" w:rsidP="00E058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Ходатайство оформляется не позднее чем за 3 дня до истечения контрольного срока, подписывается исполнителем, </w:t>
      </w:r>
      <w:r w:rsidR="008A2F1A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Pr="009964AA">
        <w:rPr>
          <w:rFonts w:ascii="Times New Roman" w:hAnsi="Times New Roman" w:cs="Times New Roman"/>
          <w:sz w:val="28"/>
          <w:szCs w:val="28"/>
        </w:rPr>
        <w:t xml:space="preserve">начальником отдела и управления и представляется на подпись </w:t>
      </w:r>
      <w:r w:rsidR="008A2F1A">
        <w:rPr>
          <w:rFonts w:ascii="Times New Roman" w:hAnsi="Times New Roman" w:cs="Times New Roman"/>
          <w:sz w:val="28"/>
          <w:szCs w:val="28"/>
        </w:rPr>
        <w:t>начальнику Управления.</w:t>
      </w:r>
    </w:p>
    <w:p w:rsidR="005A1002" w:rsidRPr="009964AA" w:rsidRDefault="005A100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138"/>
      <w:bookmarkEnd w:id="2"/>
      <w:r w:rsidRPr="009964AA">
        <w:rPr>
          <w:rFonts w:ascii="Times New Roman" w:hAnsi="Times New Roman" w:cs="Times New Roman"/>
          <w:sz w:val="28"/>
          <w:szCs w:val="28"/>
        </w:rPr>
        <w:t>6. Направление ответов на обращения и запросы</w:t>
      </w:r>
    </w:p>
    <w:p w:rsidR="005A1002" w:rsidRPr="009964AA" w:rsidRDefault="005A1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6.1. Обращения, в том числе взятые на контроль (особый контроль), считаются разрешенными только в том случае, если рассмотрены все поставленные в них вопросы, приняты в соответствии с действующим законодательством необходимые меры и даны исчерпывающие ответы заявителям.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Ответ на обращение (запрос), поступившее в </w:t>
      </w:r>
      <w:r w:rsidR="008A2F1A">
        <w:rPr>
          <w:rFonts w:ascii="Times New Roman" w:hAnsi="Times New Roman" w:cs="Times New Roman"/>
          <w:sz w:val="28"/>
          <w:szCs w:val="28"/>
        </w:rPr>
        <w:t>Управление</w:t>
      </w:r>
      <w:r w:rsidRPr="009964AA">
        <w:rPr>
          <w:rFonts w:ascii="Times New Roman" w:hAnsi="Times New Roman" w:cs="Times New Roman"/>
          <w:sz w:val="28"/>
          <w:szCs w:val="28"/>
        </w:rPr>
        <w:t xml:space="preserve"> по информационным системам общего пользования, направляется в форме электронного документа по адресу электронной почты, указанному в </w:t>
      </w:r>
      <w:r w:rsidRPr="009964AA">
        <w:rPr>
          <w:rFonts w:ascii="Times New Roman" w:hAnsi="Times New Roman" w:cs="Times New Roman"/>
          <w:sz w:val="28"/>
          <w:szCs w:val="28"/>
        </w:rPr>
        <w:lastRenderedPageBreak/>
        <w:t>обращении, или в письменной форме по почтовому адресу.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6.2. При направлении заявителям ответов на обращения возвращаются в обязательном порядке приложенные к ним документы.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Не подлежат возврату документы и материалы, направленные заявителем в электронном виде.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6.3. При отказе в удовлетворении обращения ответ заявителю должен быть мотивирован. В нем дается оценка всем доводам обращения, а отказ в его удовлетворении должен быть обоснован. Кроме того, в ответе заявителю должны быть разъяснены порядок обжалования принятого решения, а также право обращения в суд, если таковое предусмотрено законом.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Решение об отказе в удовлетворении первичных обращений принимает и дает ответ заявителям </w:t>
      </w:r>
      <w:r w:rsidR="008A2F1A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9964AA">
        <w:rPr>
          <w:rFonts w:ascii="Times New Roman" w:hAnsi="Times New Roman" w:cs="Times New Roman"/>
          <w:sz w:val="28"/>
          <w:szCs w:val="28"/>
        </w:rPr>
        <w:t>начальник</w:t>
      </w:r>
      <w:r w:rsidR="008A2F1A">
        <w:rPr>
          <w:rFonts w:ascii="Times New Roman" w:hAnsi="Times New Roman" w:cs="Times New Roman"/>
          <w:sz w:val="28"/>
          <w:szCs w:val="28"/>
        </w:rPr>
        <w:t>а</w:t>
      </w:r>
      <w:r w:rsidRPr="009964AA">
        <w:rPr>
          <w:rFonts w:ascii="Times New Roman" w:hAnsi="Times New Roman" w:cs="Times New Roman"/>
          <w:sz w:val="28"/>
          <w:szCs w:val="28"/>
        </w:rPr>
        <w:t xml:space="preserve"> </w:t>
      </w:r>
      <w:r w:rsidR="008A2F1A">
        <w:rPr>
          <w:rFonts w:ascii="Times New Roman" w:hAnsi="Times New Roman" w:cs="Times New Roman"/>
          <w:sz w:val="28"/>
          <w:szCs w:val="28"/>
        </w:rPr>
        <w:t>У</w:t>
      </w:r>
      <w:r w:rsidRPr="009964AA">
        <w:rPr>
          <w:rFonts w:ascii="Times New Roman" w:hAnsi="Times New Roman" w:cs="Times New Roman"/>
          <w:sz w:val="28"/>
          <w:szCs w:val="28"/>
        </w:rPr>
        <w:t xml:space="preserve">правления, а повторных обращений </w:t>
      </w:r>
      <w:r w:rsidR="000C0137">
        <w:rPr>
          <w:rFonts w:ascii="Times New Roman" w:hAnsi="Times New Roman" w:cs="Times New Roman"/>
          <w:sz w:val="28"/>
          <w:szCs w:val="28"/>
        </w:rPr>
        <w:t>–</w:t>
      </w:r>
      <w:r w:rsidRPr="009964AA">
        <w:rPr>
          <w:rFonts w:ascii="Times New Roman" w:hAnsi="Times New Roman" w:cs="Times New Roman"/>
          <w:sz w:val="28"/>
          <w:szCs w:val="28"/>
        </w:rPr>
        <w:t xml:space="preserve"> </w:t>
      </w:r>
      <w:r w:rsidR="000C0137"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9964AA">
        <w:rPr>
          <w:rFonts w:ascii="Times New Roman" w:hAnsi="Times New Roman" w:cs="Times New Roman"/>
          <w:sz w:val="28"/>
          <w:szCs w:val="28"/>
        </w:rPr>
        <w:t>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6.4. Ответ автору обращения с разъяснением требований действующего законодательства по письменному указанию заместителя </w:t>
      </w:r>
      <w:r w:rsidR="000C0137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Pr="009964AA">
        <w:rPr>
          <w:rFonts w:ascii="Times New Roman" w:hAnsi="Times New Roman" w:cs="Times New Roman"/>
          <w:sz w:val="28"/>
          <w:szCs w:val="28"/>
        </w:rPr>
        <w:t xml:space="preserve"> может дать работник, рассматривающий конкретное обращение.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6.5. Материалы, необходимые для ответа на обращение, разрешение которого взято на особый контроль, представляются </w:t>
      </w:r>
      <w:r w:rsidR="000C0137">
        <w:rPr>
          <w:rFonts w:ascii="Times New Roman" w:hAnsi="Times New Roman" w:cs="Times New Roman"/>
          <w:sz w:val="28"/>
          <w:szCs w:val="28"/>
        </w:rPr>
        <w:t>начальнику Управления</w:t>
      </w:r>
      <w:r w:rsidRPr="009964AA">
        <w:rPr>
          <w:rFonts w:ascii="Times New Roman" w:hAnsi="Times New Roman" w:cs="Times New Roman"/>
          <w:sz w:val="28"/>
          <w:szCs w:val="28"/>
        </w:rPr>
        <w:t xml:space="preserve"> или его заместителям не позднее 3 дней до истечения срока разрешения обращения.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6.6. При поступлении обращения (запроса) за подписью нескольких заявителей ответ о результатах проверки направляется каждому из них или одному из них (как правило, первому по расположению подписи) с предложением довести его содержание до сведения остальных авторов.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6.7. Статистические карточки на обращения граждан, контрольные карточки на обращения, в том числе взятые на контроль (особый контроль), заполняются исполнителями, которые несут персональную ответственность за достоверность и полноту отраженных в них сведений.</w:t>
      </w:r>
    </w:p>
    <w:p w:rsidR="005A1002" w:rsidRPr="009964AA" w:rsidRDefault="005A1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1002" w:rsidRPr="009964AA" w:rsidRDefault="005A1002" w:rsidP="000C013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7. Организация приема заявителей в </w:t>
      </w:r>
      <w:r w:rsidR="000C0137">
        <w:rPr>
          <w:rFonts w:ascii="Times New Roman" w:hAnsi="Times New Roman" w:cs="Times New Roman"/>
          <w:sz w:val="28"/>
          <w:szCs w:val="28"/>
        </w:rPr>
        <w:t>Управлении</w:t>
      </w:r>
    </w:p>
    <w:p w:rsidR="005A1002" w:rsidRPr="009964AA" w:rsidRDefault="005A1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8D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7.1. Прием граждан, представителей государственных и общественных организаций, а также иных лиц осуществляется в приемной </w:t>
      </w:r>
      <w:r w:rsidR="000C0137">
        <w:rPr>
          <w:rFonts w:ascii="Times New Roman" w:hAnsi="Times New Roman" w:cs="Times New Roman"/>
          <w:sz w:val="28"/>
          <w:szCs w:val="28"/>
        </w:rPr>
        <w:t>Управления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 (далее - приемная) в день их обращения с участием при необходимости представителей других подразделений.</w:t>
      </w:r>
    </w:p>
    <w:p w:rsidR="005A1002" w:rsidRPr="009964AA" w:rsidRDefault="005A1002" w:rsidP="00E058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7.2.График приема граждан </w:t>
      </w:r>
      <w:r w:rsidR="00E058DA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Pr="009964AA">
        <w:rPr>
          <w:rFonts w:ascii="Times New Roman" w:hAnsi="Times New Roman" w:cs="Times New Roman"/>
          <w:sz w:val="28"/>
          <w:szCs w:val="28"/>
        </w:rPr>
        <w:t xml:space="preserve">, его заместителями </w:t>
      </w:r>
      <w:r w:rsidR="00E058DA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Pr="009964AA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E058DA">
        <w:rPr>
          <w:rFonts w:ascii="Times New Roman" w:hAnsi="Times New Roman" w:cs="Times New Roman"/>
          <w:sz w:val="28"/>
          <w:szCs w:val="28"/>
        </w:rPr>
        <w:t>Управления</w:t>
      </w:r>
      <w:r w:rsidRPr="009964AA">
        <w:rPr>
          <w:rFonts w:ascii="Times New Roman" w:hAnsi="Times New Roman" w:cs="Times New Roman"/>
          <w:sz w:val="28"/>
          <w:szCs w:val="28"/>
        </w:rPr>
        <w:t>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7.3</w:t>
      </w:r>
      <w:r w:rsidR="00E058DA">
        <w:rPr>
          <w:rFonts w:ascii="Times New Roman" w:hAnsi="Times New Roman" w:cs="Times New Roman"/>
          <w:sz w:val="28"/>
          <w:szCs w:val="28"/>
        </w:rPr>
        <w:t xml:space="preserve"> Начальником Управления</w:t>
      </w:r>
      <w:r w:rsidRPr="009964AA">
        <w:rPr>
          <w:rFonts w:ascii="Times New Roman" w:hAnsi="Times New Roman" w:cs="Times New Roman"/>
          <w:sz w:val="28"/>
          <w:szCs w:val="28"/>
        </w:rPr>
        <w:t xml:space="preserve"> прием </w:t>
      </w:r>
      <w:r w:rsidR="00E058DA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9964AA">
        <w:rPr>
          <w:rFonts w:ascii="Times New Roman" w:hAnsi="Times New Roman" w:cs="Times New Roman"/>
          <w:sz w:val="28"/>
          <w:szCs w:val="28"/>
        </w:rPr>
        <w:t xml:space="preserve"> проводится не реже одного раза в неделю.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7.4. При личном приеме гражданин обязан предъявить документ, удостоверяющий его личность.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7.5. Посетители, направленные из приемной на прием к работникам управлений и отделов с первичными жалобами, принимаются незамедлительно.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7.6. Ответ на обращение, принятое на личном приеме, дается в </w:t>
      </w:r>
      <w:r w:rsidRPr="009964AA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требованиями </w:t>
      </w:r>
      <w:hyperlink w:anchor="P138" w:history="1">
        <w:r w:rsidRPr="009964AA">
          <w:rPr>
            <w:rFonts w:ascii="Times New Roman" w:hAnsi="Times New Roman" w:cs="Times New Roman"/>
            <w:color w:val="0000FF"/>
            <w:sz w:val="28"/>
            <w:szCs w:val="28"/>
          </w:rPr>
          <w:t>раздела 6</w:t>
        </w:r>
      </w:hyperlink>
      <w:r w:rsidRPr="009964AA"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Содержание устного обращения заносится в компьютерную базу данных либо в </w:t>
      </w:r>
      <w:hyperlink w:anchor="P181" w:history="1">
        <w:r w:rsidRPr="009964AA">
          <w:rPr>
            <w:rFonts w:ascii="Times New Roman" w:hAnsi="Times New Roman" w:cs="Times New Roman"/>
            <w:color w:val="0000FF"/>
            <w:sz w:val="28"/>
            <w:szCs w:val="28"/>
          </w:rPr>
          <w:t>книгу</w:t>
        </w:r>
      </w:hyperlink>
      <w:r w:rsidRPr="009964AA">
        <w:rPr>
          <w:rFonts w:ascii="Times New Roman" w:hAnsi="Times New Roman" w:cs="Times New Roman"/>
          <w:sz w:val="28"/>
          <w:szCs w:val="28"/>
        </w:rPr>
        <w:t xml:space="preserve"> регистрации приема посетителей согласно приложению.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В случае если изложенные в устном обращении факты и обстоятельства не требуют дополнительной проверки, ответ на обращение с согласия гражданина может быть дан устно в ходе личного приема, о чем делается соответствующая запись. В необходимых случаях гражданам даются устные разъяснения действующего законодательства, а также разъяснение, куда и в каком порядке им следует обращаться. В остальных случаях дается письменный ответ по существу поставленных в обращении вопросов.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Письменное обращение, принятое в ходе личного приема, подлежит регистрации и рассмотрению в порядке, установленном настоящей Инструкцией.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7.7. На обращениях, поданных на личном приеме, ставится отметка "с личного приема".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По просьбе гражданина указанная отметка может быть проставлена на копии его обращения.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Учет обращений и граждан, обратившихся на прием, ведется в компьютерной базе данных либо в </w:t>
      </w:r>
      <w:hyperlink w:anchor="P181" w:history="1">
        <w:r w:rsidRPr="009964AA">
          <w:rPr>
            <w:rFonts w:ascii="Times New Roman" w:hAnsi="Times New Roman" w:cs="Times New Roman"/>
            <w:color w:val="0000FF"/>
            <w:sz w:val="28"/>
            <w:szCs w:val="28"/>
          </w:rPr>
          <w:t>книге</w:t>
        </w:r>
      </w:hyperlink>
      <w:r w:rsidRPr="009964AA">
        <w:rPr>
          <w:rFonts w:ascii="Times New Roman" w:hAnsi="Times New Roman" w:cs="Times New Roman"/>
          <w:sz w:val="28"/>
          <w:szCs w:val="28"/>
        </w:rPr>
        <w:t xml:space="preserve"> регистрации приема посетителей согласно приложению.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7.8. Письменные обращения с личного приема регистрируются и направляются по принадлежности в порядке, определяемом Инструкцией по делопроизводству.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 xml:space="preserve">7.9. В </w:t>
      </w:r>
      <w:r w:rsidR="00E058DA">
        <w:rPr>
          <w:rFonts w:ascii="Times New Roman" w:hAnsi="Times New Roman" w:cs="Times New Roman"/>
          <w:sz w:val="28"/>
          <w:szCs w:val="28"/>
        </w:rPr>
        <w:t>Управлении</w:t>
      </w:r>
      <w:r w:rsidRPr="009964AA">
        <w:rPr>
          <w:rFonts w:ascii="Times New Roman" w:hAnsi="Times New Roman" w:cs="Times New Roman"/>
          <w:sz w:val="28"/>
          <w:szCs w:val="28"/>
        </w:rPr>
        <w:t xml:space="preserve"> устанавливается ящик</w:t>
      </w:r>
      <w:r w:rsidR="00E058DA">
        <w:rPr>
          <w:rFonts w:ascii="Times New Roman" w:hAnsi="Times New Roman" w:cs="Times New Roman"/>
          <w:sz w:val="28"/>
          <w:szCs w:val="28"/>
        </w:rPr>
        <w:t xml:space="preserve"> </w:t>
      </w:r>
      <w:r w:rsidRPr="009964AA">
        <w:rPr>
          <w:rFonts w:ascii="Times New Roman" w:hAnsi="Times New Roman" w:cs="Times New Roman"/>
          <w:sz w:val="28"/>
          <w:szCs w:val="28"/>
        </w:rPr>
        <w:t xml:space="preserve"> "Для обращений и заявлений", который размещается в приемной.</w:t>
      </w:r>
    </w:p>
    <w:p w:rsidR="005A1002" w:rsidRPr="009964AA" w:rsidRDefault="005A10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AA">
        <w:rPr>
          <w:rFonts w:ascii="Times New Roman" w:hAnsi="Times New Roman" w:cs="Times New Roman"/>
          <w:sz w:val="28"/>
          <w:szCs w:val="28"/>
        </w:rPr>
        <w:t>Корреспонденция из ящика ежедневно вынимается специально определенными работниками. На обращениях проставляется штамп "Из ящика для обращений и заявлений", указывается дата выемки, после чего они передаются на регистрацию и рассмотрение.</w:t>
      </w: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A1002" w:rsidRPr="00E058DA" w:rsidRDefault="00E058D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058DA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A1002" w:rsidRPr="00E058DA">
        <w:rPr>
          <w:rFonts w:ascii="Times New Roman" w:hAnsi="Times New Roman" w:cs="Times New Roman"/>
          <w:sz w:val="28"/>
          <w:szCs w:val="28"/>
        </w:rPr>
        <w:t>риложение</w:t>
      </w:r>
    </w:p>
    <w:p w:rsidR="005A1002" w:rsidRPr="00E058DA" w:rsidRDefault="005A10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58DA">
        <w:rPr>
          <w:rFonts w:ascii="Times New Roman" w:hAnsi="Times New Roman" w:cs="Times New Roman"/>
          <w:sz w:val="28"/>
          <w:szCs w:val="28"/>
        </w:rPr>
        <w:t>к Инструкции</w:t>
      </w:r>
    </w:p>
    <w:p w:rsidR="005A1002" w:rsidRPr="00E058DA" w:rsidRDefault="005A1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1002" w:rsidRPr="00E058DA" w:rsidRDefault="005A100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bookmarkStart w:id="3" w:name="P181"/>
      <w:bookmarkEnd w:id="3"/>
      <w:r w:rsidRPr="004B780F">
        <w:rPr>
          <w:sz w:val="28"/>
          <w:szCs w:val="28"/>
        </w:rPr>
        <w:t xml:space="preserve">                   </w:t>
      </w:r>
      <w:r w:rsidRPr="00E058DA">
        <w:rPr>
          <w:rFonts w:ascii="Times New Roman" w:hAnsi="Times New Roman" w:cs="Times New Roman"/>
          <w:sz w:val="16"/>
          <w:szCs w:val="16"/>
        </w:rPr>
        <w:t>КНИГА РЕГИСТРАЦИИ ПРИЕМА ПОСЕТИТЕЛЕЙ</w:t>
      </w:r>
    </w:p>
    <w:p w:rsidR="005A1002" w:rsidRPr="00E058DA" w:rsidRDefault="005A1002">
      <w:pPr>
        <w:pStyle w:val="ConsPlusNonformat"/>
        <w:jc w:val="both"/>
        <w:rPr>
          <w:sz w:val="16"/>
          <w:szCs w:val="16"/>
        </w:rPr>
      </w:pPr>
      <w:r w:rsidRPr="00E058DA">
        <w:rPr>
          <w:sz w:val="16"/>
          <w:szCs w:val="16"/>
        </w:rPr>
        <w:t xml:space="preserve">                               N ___________</w:t>
      </w:r>
    </w:p>
    <w:p w:rsidR="005A1002" w:rsidRPr="00E058DA" w:rsidRDefault="005A1002">
      <w:pPr>
        <w:pStyle w:val="ConsPlusNonformat"/>
        <w:jc w:val="both"/>
        <w:rPr>
          <w:sz w:val="16"/>
          <w:szCs w:val="16"/>
        </w:rPr>
      </w:pPr>
      <w:r w:rsidRPr="00E058DA">
        <w:rPr>
          <w:sz w:val="16"/>
          <w:szCs w:val="16"/>
        </w:rPr>
        <w:t xml:space="preserve">      ______________________________________________________________</w:t>
      </w:r>
    </w:p>
    <w:p w:rsidR="005A1002" w:rsidRPr="00E058DA" w:rsidRDefault="005A1002">
      <w:pPr>
        <w:pStyle w:val="ConsPlusNonformat"/>
        <w:jc w:val="both"/>
        <w:rPr>
          <w:sz w:val="16"/>
          <w:szCs w:val="16"/>
        </w:rPr>
      </w:pPr>
      <w:r w:rsidRPr="00E058DA">
        <w:rPr>
          <w:sz w:val="16"/>
          <w:szCs w:val="16"/>
        </w:rPr>
        <w:t xml:space="preserve">      ______________________________________________________________</w:t>
      </w:r>
    </w:p>
    <w:p w:rsidR="005A1002" w:rsidRPr="00E058DA" w:rsidRDefault="005A1002">
      <w:pPr>
        <w:pStyle w:val="ConsPlusNonformat"/>
        <w:jc w:val="both"/>
        <w:rPr>
          <w:sz w:val="16"/>
          <w:szCs w:val="16"/>
        </w:rPr>
      </w:pPr>
    </w:p>
    <w:p w:rsidR="005A1002" w:rsidRPr="00E058DA" w:rsidRDefault="005A1002">
      <w:pPr>
        <w:pStyle w:val="ConsPlusNonformat"/>
        <w:jc w:val="both"/>
        <w:rPr>
          <w:sz w:val="16"/>
          <w:szCs w:val="16"/>
        </w:rPr>
      </w:pPr>
      <w:r w:rsidRPr="00E058DA">
        <w:rPr>
          <w:sz w:val="16"/>
          <w:szCs w:val="16"/>
        </w:rPr>
        <w:t xml:space="preserve">    Том N ______</w:t>
      </w:r>
    </w:p>
    <w:p w:rsidR="005A1002" w:rsidRPr="00E058DA" w:rsidRDefault="005A1002">
      <w:pPr>
        <w:pStyle w:val="ConsPlusNonformat"/>
        <w:jc w:val="both"/>
        <w:rPr>
          <w:sz w:val="16"/>
          <w:szCs w:val="16"/>
        </w:rPr>
      </w:pPr>
      <w:r w:rsidRPr="00E058DA">
        <w:rPr>
          <w:sz w:val="16"/>
          <w:szCs w:val="16"/>
        </w:rPr>
        <w:t xml:space="preserve">    Начата "___" __________ 20___ г.</w:t>
      </w:r>
    </w:p>
    <w:p w:rsidR="005A1002" w:rsidRPr="00E058DA" w:rsidRDefault="005A1002">
      <w:pPr>
        <w:pStyle w:val="ConsPlusNonformat"/>
        <w:jc w:val="both"/>
        <w:rPr>
          <w:sz w:val="16"/>
          <w:szCs w:val="16"/>
        </w:rPr>
      </w:pPr>
      <w:r w:rsidRPr="00E058DA">
        <w:rPr>
          <w:sz w:val="16"/>
          <w:szCs w:val="16"/>
        </w:rPr>
        <w:t xml:space="preserve">    Окончена"___" __________ 20___ г.</w:t>
      </w:r>
    </w:p>
    <w:p w:rsidR="005A1002" w:rsidRPr="00E058DA" w:rsidRDefault="005A1002">
      <w:pPr>
        <w:pStyle w:val="ConsPlusNonformat"/>
        <w:jc w:val="both"/>
        <w:rPr>
          <w:sz w:val="16"/>
          <w:szCs w:val="16"/>
        </w:rPr>
      </w:pPr>
      <w:r w:rsidRPr="00E058DA">
        <w:rPr>
          <w:sz w:val="16"/>
          <w:szCs w:val="16"/>
        </w:rPr>
        <w:t xml:space="preserve">    На _____ листах</w:t>
      </w:r>
    </w:p>
    <w:p w:rsidR="005A1002" w:rsidRPr="00E058DA" w:rsidRDefault="005A1002">
      <w:pPr>
        <w:pStyle w:val="ConsPlusNonformat"/>
        <w:jc w:val="both"/>
        <w:rPr>
          <w:sz w:val="16"/>
          <w:szCs w:val="16"/>
        </w:rPr>
      </w:pPr>
      <w:r w:rsidRPr="00E058DA">
        <w:rPr>
          <w:sz w:val="16"/>
          <w:szCs w:val="16"/>
        </w:rPr>
        <w:t xml:space="preserve">    Книга в _____ томах</w:t>
      </w:r>
    </w:p>
    <w:p w:rsidR="005A1002" w:rsidRPr="00E058DA" w:rsidRDefault="005A1002">
      <w:pPr>
        <w:pStyle w:val="ConsPlusNonformat"/>
        <w:jc w:val="both"/>
        <w:rPr>
          <w:sz w:val="16"/>
          <w:szCs w:val="16"/>
        </w:rPr>
      </w:pPr>
    </w:p>
    <w:p w:rsidR="005A1002" w:rsidRPr="00E058DA" w:rsidRDefault="005A1002">
      <w:pPr>
        <w:pStyle w:val="ConsPlusNonformat"/>
        <w:jc w:val="both"/>
        <w:rPr>
          <w:sz w:val="16"/>
          <w:szCs w:val="16"/>
        </w:rPr>
      </w:pPr>
      <w:r w:rsidRPr="00E058DA">
        <w:rPr>
          <w:sz w:val="16"/>
          <w:szCs w:val="16"/>
        </w:rPr>
        <w:t>┌───┬──────┬─────────┬─────────────┬──────────┬────────────────┬───────────┬──────┬──────────┐</w:t>
      </w:r>
    </w:p>
    <w:p w:rsidR="005A1002" w:rsidRPr="00E058DA" w:rsidRDefault="005A1002">
      <w:pPr>
        <w:pStyle w:val="ConsPlusNonformat"/>
        <w:jc w:val="both"/>
        <w:rPr>
          <w:sz w:val="16"/>
          <w:szCs w:val="16"/>
        </w:rPr>
      </w:pPr>
      <w:r w:rsidRPr="00E058DA">
        <w:rPr>
          <w:sz w:val="16"/>
          <w:szCs w:val="16"/>
        </w:rPr>
        <w:t>│ N │ Дата │ Ф.И.О.  │    Адрес    │ Краткое  │   Количество   │ Результат │ Кто  │Примечание│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│п/</w:t>
      </w:r>
      <w:proofErr w:type="spellStart"/>
      <w:r>
        <w:rPr>
          <w:sz w:val="16"/>
        </w:rPr>
        <w:t>п│приема│заявителя</w:t>
      </w:r>
      <w:proofErr w:type="spellEnd"/>
      <w:proofErr w:type="gramStart"/>
      <w:r>
        <w:rPr>
          <w:sz w:val="16"/>
        </w:rPr>
        <w:t>│  (</w:t>
      </w:r>
      <w:proofErr w:type="gramEnd"/>
      <w:r>
        <w:rPr>
          <w:sz w:val="16"/>
        </w:rPr>
        <w:t>почтовый  │содержание│     листов     │  приема   │принял│      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│</w:t>
      </w:r>
      <w:hyperlink w:anchor="P213" w:history="1">
        <w:r>
          <w:rPr>
            <w:color w:val="0000FF"/>
            <w:sz w:val="16"/>
          </w:rPr>
          <w:t>&lt;*&gt;</w:t>
        </w:r>
      </w:hyperlink>
      <w:r>
        <w:rPr>
          <w:sz w:val="16"/>
        </w:rPr>
        <w:t>│      │         │    либо     │обращения │                │ (</w:t>
      </w:r>
      <w:proofErr w:type="gramStart"/>
      <w:r>
        <w:rPr>
          <w:sz w:val="16"/>
        </w:rPr>
        <w:t>принято  │</w:t>
      </w:r>
      <w:proofErr w:type="gramEnd"/>
      <w:r>
        <w:rPr>
          <w:sz w:val="16"/>
        </w:rPr>
        <w:t xml:space="preserve">      │      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│   │      │         │ электронной │          │                │обращение, │      │      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 xml:space="preserve">│   │      │         │ почты), </w:t>
      </w:r>
      <w:proofErr w:type="gramStart"/>
      <w:r>
        <w:rPr>
          <w:sz w:val="16"/>
        </w:rPr>
        <w:t>по  │</w:t>
      </w:r>
      <w:proofErr w:type="gramEnd"/>
      <w:r>
        <w:rPr>
          <w:sz w:val="16"/>
        </w:rPr>
        <w:t xml:space="preserve">          │                │разъяснено)│      │      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│   │      │         │  которому   │          │                │           │      │      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│   │      │         │ должны быть │          │                │           │      │      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│   │      │         │ направлены  │          │                │           │      │      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│   │      │         │   ответ,    │          │                │           │      │      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│   │      │         │уведомление о│          │                │           │      │      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│   │      │         │переадресации│          │                │           │      │      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│   │      │         │  обращения  │          │                │           │      │      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├───┼──────┼─────────┼─────────────┼──────────┼─────────┬──────┼───────────┼──────┼──────────┤</w:t>
      </w:r>
    </w:p>
    <w:p w:rsidR="005A1002" w:rsidRDefault="005A1002">
      <w:pPr>
        <w:pStyle w:val="ConsPlusNonformat"/>
        <w:jc w:val="both"/>
      </w:pPr>
      <w:r>
        <w:rPr>
          <w:sz w:val="16"/>
        </w:rPr>
        <w:t>│   │      │         │             │          │</w:t>
      </w:r>
      <w:proofErr w:type="spellStart"/>
      <w:r>
        <w:rPr>
          <w:sz w:val="16"/>
        </w:rPr>
        <w:t>основного│прило</w:t>
      </w:r>
      <w:proofErr w:type="spellEnd"/>
      <w:r>
        <w:rPr>
          <w:sz w:val="16"/>
        </w:rPr>
        <w:t>-│           │      │      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│   │      │         │             │          │</w:t>
      </w:r>
      <w:proofErr w:type="spellStart"/>
      <w:r>
        <w:rPr>
          <w:sz w:val="16"/>
        </w:rPr>
        <w:t>документа│жения</w:t>
      </w:r>
      <w:proofErr w:type="spellEnd"/>
      <w:r>
        <w:rPr>
          <w:sz w:val="16"/>
        </w:rPr>
        <w:t xml:space="preserve"> │           │      │      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├───┼──────┼─────────┼─────────────┼──────────┼─────────┼──────┼───────────┼──────┼──────────┤</w:t>
      </w:r>
    </w:p>
    <w:p w:rsidR="005A1002" w:rsidRDefault="005A1002">
      <w:pPr>
        <w:pStyle w:val="ConsPlusNonformat"/>
        <w:jc w:val="both"/>
      </w:pPr>
      <w:r>
        <w:rPr>
          <w:sz w:val="16"/>
        </w:rPr>
        <w:t>│ 1 │  2   │    3    │      4      │    5     │    6    │  7   │     8     │  9   │    10    │</w:t>
      </w:r>
    </w:p>
    <w:p w:rsidR="005A1002" w:rsidRDefault="005A1002">
      <w:pPr>
        <w:pStyle w:val="ConsPlusNonformat"/>
        <w:jc w:val="both"/>
      </w:pPr>
      <w:r>
        <w:rPr>
          <w:sz w:val="16"/>
        </w:rPr>
        <w:t>└───┴──────┴─────────┴─────────────┴──────────┴─────────┴──────┴───────────┴──────┴──────────┘</w:t>
      </w:r>
    </w:p>
    <w:p w:rsidR="005A1002" w:rsidRDefault="005A1002">
      <w:pPr>
        <w:pStyle w:val="ConsPlusNonformat"/>
        <w:jc w:val="both"/>
      </w:pPr>
    </w:p>
    <w:p w:rsidR="005A1002" w:rsidRDefault="005A1002">
      <w:pPr>
        <w:pStyle w:val="ConsPlusNonformat"/>
        <w:jc w:val="both"/>
      </w:pPr>
      <w:r>
        <w:rPr>
          <w:sz w:val="16"/>
        </w:rPr>
        <w:t xml:space="preserve">    --------------------------------</w:t>
      </w:r>
    </w:p>
    <w:p w:rsidR="005A1002" w:rsidRDefault="005A1002">
      <w:pPr>
        <w:pStyle w:val="ConsPlusNonformat"/>
        <w:jc w:val="both"/>
      </w:pPr>
      <w:bookmarkStart w:id="4" w:name="P213"/>
      <w:bookmarkEnd w:id="4"/>
      <w:r>
        <w:rPr>
          <w:sz w:val="16"/>
        </w:rPr>
        <w:t xml:space="preserve">    &lt;*&gt;  Порядковый учетный номер указывается с нарастающим итогом в рамках</w:t>
      </w:r>
    </w:p>
    <w:p w:rsidR="005A1002" w:rsidRDefault="005A1002">
      <w:pPr>
        <w:pStyle w:val="ConsPlusNonformat"/>
        <w:jc w:val="both"/>
      </w:pPr>
      <w:r>
        <w:rPr>
          <w:sz w:val="16"/>
        </w:rPr>
        <w:t>отчетного периода (полугодие, год).</w:t>
      </w:r>
    </w:p>
    <w:p w:rsidR="005A1002" w:rsidRDefault="005A1002">
      <w:pPr>
        <w:pStyle w:val="ConsPlusNormal"/>
        <w:jc w:val="both"/>
      </w:pPr>
    </w:p>
    <w:p w:rsidR="005A1002" w:rsidRDefault="005A1002">
      <w:pPr>
        <w:pStyle w:val="ConsPlusNormal"/>
        <w:jc w:val="both"/>
      </w:pPr>
    </w:p>
    <w:p w:rsidR="005A1002" w:rsidRDefault="005A10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7C6C" w:rsidRDefault="00657C6C"/>
    <w:sectPr w:rsidR="00657C6C" w:rsidSect="0077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FF0" w:rsidRDefault="00293FF0" w:rsidP="00293FF0">
      <w:pPr>
        <w:spacing w:after="0" w:line="240" w:lineRule="auto"/>
      </w:pPr>
      <w:r>
        <w:separator/>
      </w:r>
    </w:p>
  </w:endnote>
  <w:endnote w:type="continuationSeparator" w:id="0">
    <w:p w:rsidR="00293FF0" w:rsidRDefault="00293FF0" w:rsidP="00293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FF0" w:rsidRDefault="00293FF0" w:rsidP="00293FF0">
      <w:pPr>
        <w:spacing w:after="0" w:line="240" w:lineRule="auto"/>
      </w:pPr>
      <w:r>
        <w:separator/>
      </w:r>
    </w:p>
  </w:footnote>
  <w:footnote w:type="continuationSeparator" w:id="0">
    <w:p w:rsidR="00293FF0" w:rsidRDefault="00293FF0" w:rsidP="00293F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002"/>
    <w:rsid w:val="000407B6"/>
    <w:rsid w:val="000744E6"/>
    <w:rsid w:val="000C0137"/>
    <w:rsid w:val="00293FF0"/>
    <w:rsid w:val="004A0A5A"/>
    <w:rsid w:val="004B780F"/>
    <w:rsid w:val="005A1002"/>
    <w:rsid w:val="00657C6C"/>
    <w:rsid w:val="00866B13"/>
    <w:rsid w:val="008A2F1A"/>
    <w:rsid w:val="009729B5"/>
    <w:rsid w:val="009964AA"/>
    <w:rsid w:val="00B022BD"/>
    <w:rsid w:val="00CD0A54"/>
    <w:rsid w:val="00CF5821"/>
    <w:rsid w:val="00DE6624"/>
    <w:rsid w:val="00E058DA"/>
    <w:rsid w:val="00EB0218"/>
    <w:rsid w:val="00E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828FF"/>
  <w15:docId w15:val="{500D015F-DBCF-4BB7-B250-C0DC24BC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10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A10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10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A10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0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A5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93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3FF0"/>
  </w:style>
  <w:style w:type="paragraph" w:styleId="a7">
    <w:name w:val="footer"/>
    <w:basedOn w:val="a"/>
    <w:link w:val="a8"/>
    <w:uiPriority w:val="99"/>
    <w:unhideWhenUsed/>
    <w:rsid w:val="00293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3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9119E3E6F7E04B1DD83BCFF61983E9FE2896CB9A569C03770C0C8AE8E88CDD09AFF52047E86A46r8B7K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19119E3E6F7E04B1DD83BCFF61983E9FE2896CB9A569C03770C0C8AE8rEB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4262</Words>
  <Characters>24298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2018-02-01T09:08:00Z</cp:lastPrinted>
  <dcterms:created xsi:type="dcterms:W3CDTF">2018-01-31T10:01:00Z</dcterms:created>
  <dcterms:modified xsi:type="dcterms:W3CDTF">2018-02-01T09:30:00Z</dcterms:modified>
</cp:coreProperties>
</file>